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CD7B" w14:textId="1D76B636" w:rsidR="00FD3089" w:rsidRPr="001B2225" w:rsidRDefault="00FD3089" w:rsidP="00FD3089">
      <w:pPr>
        <w:pStyle w:val="ListParagraph"/>
        <w:spacing w:after="0" w:line="240" w:lineRule="auto"/>
        <w:ind w:left="0"/>
        <w:rPr>
          <w:rFonts w:ascii="Grandview" w:hAnsi="Grandview" w:cs="Arial"/>
          <w:lang w:val="en-NZ"/>
        </w:rPr>
      </w:pPr>
      <w:r w:rsidRPr="001B2225">
        <w:rPr>
          <w:rFonts w:ascii="Grandview" w:hAnsi="Grandview" w:cs="Arial"/>
          <w:lang w:val="en-NZ"/>
        </w:rPr>
        <w:t xml:space="preserve">- </w:t>
      </w:r>
      <w:r w:rsidRPr="001B2225">
        <w:rPr>
          <w:rFonts w:ascii="Grandview" w:hAnsi="Grandview" w:cs="Arial"/>
          <w:b/>
          <w:bCs/>
          <w:lang w:val="en-NZ"/>
        </w:rPr>
        <w:t xml:space="preserve">Chart1: </w:t>
      </w:r>
      <w:r w:rsidRPr="001B2225">
        <w:rPr>
          <w:rFonts w:ascii="Grandview" w:hAnsi="Grandview"/>
          <w:b/>
          <w:bCs/>
        </w:rPr>
        <w:t xml:space="preserve">The proportion of the top 100 YouTube channels in each </w:t>
      </w:r>
      <w:r w:rsidR="00D26D6A">
        <w:rPr>
          <w:rFonts w:ascii="Grandview" w:hAnsi="Grandview"/>
          <w:b/>
          <w:bCs/>
        </w:rPr>
        <w:t>country</w:t>
      </w:r>
      <w:r w:rsidRPr="001B2225">
        <w:rPr>
          <w:rFonts w:ascii="Grandview" w:hAnsi="Grandview"/>
        </w:rPr>
        <w:t>. </w:t>
      </w:r>
    </w:p>
    <w:p w14:paraId="5059D142" w14:textId="77777777" w:rsidR="00FD3089" w:rsidRPr="009469D1" w:rsidRDefault="00FD3089" w:rsidP="00FD3089">
      <w:pPr>
        <w:pStyle w:val="ListParagraph"/>
        <w:spacing w:after="0" w:line="240" w:lineRule="auto"/>
        <w:ind w:left="0"/>
        <w:rPr>
          <w:rFonts w:ascii="Grandview" w:hAnsi="Grandview" w:cs="Arial"/>
          <w:lang w:val="en-NZ"/>
        </w:rPr>
      </w:pPr>
    </w:p>
    <w:p w14:paraId="20BDA832" w14:textId="754DAC0C" w:rsidR="00FD3089" w:rsidRPr="00381497" w:rsidRDefault="00FD3089" w:rsidP="00FD3089">
      <w:pPr>
        <w:pStyle w:val="ListParagraph"/>
        <w:spacing w:after="0" w:line="240" w:lineRule="auto"/>
        <w:ind w:left="0"/>
        <w:rPr>
          <w:rFonts w:ascii="Grandview" w:hAnsi="Grandview" w:cs="Arial"/>
          <w:b/>
          <w:bCs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>- Chart2: Relationship between the ‘</w:t>
      </w:r>
      <w:r w:rsidR="00CB63A9" w:rsidRPr="00381497">
        <w:rPr>
          <w:rFonts w:ascii="Grandview" w:hAnsi="Grandview" w:cs="Arial"/>
          <w:b/>
          <w:bCs/>
          <w:lang w:val="en-NZ"/>
        </w:rPr>
        <w:t>comment</w:t>
      </w:r>
      <w:r w:rsidR="00E613A2" w:rsidRPr="00381497">
        <w:rPr>
          <w:rFonts w:ascii="Grandview" w:hAnsi="Grandview" w:cs="Arial"/>
          <w:b/>
          <w:bCs/>
          <w:lang w:val="en-NZ"/>
        </w:rPr>
        <w:t>’</w:t>
      </w:r>
      <w:r w:rsidRPr="00381497">
        <w:rPr>
          <w:rFonts w:ascii="Grandview" w:hAnsi="Grandview" w:cs="Arial"/>
          <w:b/>
          <w:bCs/>
          <w:lang w:val="en-NZ"/>
        </w:rPr>
        <w:t xml:space="preserve"> and ‘subscribers’</w:t>
      </w:r>
    </w:p>
    <w:p w14:paraId="26EA4A20" w14:textId="77777777" w:rsidR="00FD3089" w:rsidRPr="009469D1" w:rsidRDefault="00FD3089" w:rsidP="00FD3089">
      <w:pPr>
        <w:pStyle w:val="ListParagraph"/>
        <w:spacing w:after="0" w:line="240" w:lineRule="auto"/>
        <w:ind w:left="0"/>
        <w:rPr>
          <w:rFonts w:ascii="Grandview" w:hAnsi="Grandview" w:cs="Arial"/>
          <w:lang w:val="en-NZ"/>
        </w:rPr>
      </w:pPr>
    </w:p>
    <w:p w14:paraId="052A7DCD" w14:textId="1AF534C7" w:rsidR="00FD3089" w:rsidRPr="00381497" w:rsidRDefault="00FD3089" w:rsidP="00FD3089">
      <w:pPr>
        <w:pStyle w:val="ListParagraph"/>
        <w:spacing w:after="0" w:line="240" w:lineRule="auto"/>
        <w:ind w:left="0"/>
        <w:rPr>
          <w:rFonts w:ascii="Grandview" w:hAnsi="Grandview" w:cs="Arial"/>
          <w:b/>
          <w:bCs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 xml:space="preserve">- Chart3: Each </w:t>
      </w:r>
      <w:r w:rsidR="00D26D6A">
        <w:rPr>
          <w:rFonts w:ascii="Grandview" w:hAnsi="Grandview" w:cs="Arial"/>
          <w:b/>
          <w:bCs/>
          <w:lang w:val="en-NZ"/>
        </w:rPr>
        <w:t>category’s</w:t>
      </w:r>
      <w:r w:rsidRPr="00381497">
        <w:rPr>
          <w:rFonts w:ascii="Grandview" w:hAnsi="Grandview" w:cs="Arial"/>
          <w:b/>
          <w:bCs/>
          <w:lang w:val="en-NZ"/>
        </w:rPr>
        <w:t xml:space="preserve"> number of youtubers </w:t>
      </w:r>
    </w:p>
    <w:p w14:paraId="4A28E296" w14:textId="77777777" w:rsidR="00FD3089" w:rsidRPr="009469D1" w:rsidRDefault="00FD3089" w:rsidP="00FD3089">
      <w:pPr>
        <w:pStyle w:val="ListParagraph"/>
        <w:spacing w:after="0" w:line="240" w:lineRule="auto"/>
        <w:ind w:left="0"/>
        <w:rPr>
          <w:rFonts w:ascii="Grandview" w:hAnsi="Grandview" w:cs="Arial"/>
          <w:lang w:val="en-NZ"/>
        </w:rPr>
      </w:pPr>
    </w:p>
    <w:p w14:paraId="1D89686A" w14:textId="08E80794" w:rsidR="00FD3089" w:rsidRPr="00381497" w:rsidRDefault="00FD3089" w:rsidP="00FD3089">
      <w:pPr>
        <w:rPr>
          <w:rFonts w:ascii="Grandview" w:hAnsi="Grandview" w:cs="Arial"/>
          <w:b/>
          <w:bCs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 xml:space="preserve">- Chart4: The top 5 YouTube channels' average view changes </w:t>
      </w:r>
      <w:r w:rsidR="00CB63A9" w:rsidRPr="00381497">
        <w:rPr>
          <w:rFonts w:ascii="Grandview" w:hAnsi="Grandview" w:cs="Arial"/>
          <w:b/>
          <w:bCs/>
          <w:lang w:val="en-NZ"/>
        </w:rPr>
        <w:t xml:space="preserve">every month </w:t>
      </w:r>
    </w:p>
    <w:p w14:paraId="4877687F" w14:textId="56F3616E" w:rsidR="00CB63A9" w:rsidRPr="00381497" w:rsidRDefault="00CB63A9" w:rsidP="00381497">
      <w:pPr>
        <w:pStyle w:val="ListParagraph"/>
        <w:numPr>
          <w:ilvl w:val="0"/>
          <w:numId w:val="7"/>
        </w:numPr>
        <w:rPr>
          <w:rFonts w:ascii="Grandview" w:hAnsi="Grandview" w:cs="Arial"/>
        </w:rPr>
      </w:pPr>
      <w:r w:rsidRPr="00381497">
        <w:rPr>
          <w:rFonts w:ascii="Grandview" w:hAnsi="Grandview" w:cs="Arial"/>
          <w:lang w:val="en-NZ"/>
        </w:rPr>
        <w:t xml:space="preserve">Display </w:t>
      </w:r>
      <w:r w:rsidR="00310289" w:rsidRPr="00381497">
        <w:rPr>
          <w:rFonts w:ascii="Grandview" w:hAnsi="Grandview" w:cs="Arial"/>
          <w:lang w:val="en-NZ"/>
        </w:rPr>
        <w:t>x-axis</w:t>
      </w:r>
      <w:r w:rsidRPr="00381497">
        <w:rPr>
          <w:rFonts w:ascii="Grandview" w:hAnsi="Grandview" w:cs="Arial"/>
          <w:lang w:val="en-NZ"/>
        </w:rPr>
        <w:t xml:space="preserve"> tick with Month </w:t>
      </w:r>
      <w:r w:rsidR="00381497" w:rsidRPr="00381497">
        <w:rPr>
          <w:rFonts w:ascii="Grandview" w:hAnsi="Grandview" w:cs="Arial"/>
          <w:lang w:val="en-NZ"/>
        </w:rPr>
        <w:t>Name (</w:t>
      </w:r>
      <w:r w:rsidRPr="00381497">
        <w:rPr>
          <w:rFonts w:ascii="Grandview" w:hAnsi="Grandview" w:cs="Arial"/>
          <w:lang w:val="en-NZ"/>
        </w:rPr>
        <w:t>‘Jan’, ‘Feb’ … or ‘January’, ‘</w:t>
      </w:r>
      <w:r w:rsidR="00381497" w:rsidRPr="00381497">
        <w:rPr>
          <w:rFonts w:ascii="Grandview" w:hAnsi="Grandview" w:cs="Arial"/>
          <w:lang w:val="en-NZ"/>
        </w:rPr>
        <w:t>February</w:t>
      </w:r>
      <w:r w:rsidRPr="00381497">
        <w:rPr>
          <w:rFonts w:ascii="Grandview" w:hAnsi="Grandview" w:cs="Arial"/>
          <w:lang w:val="en-NZ"/>
        </w:rPr>
        <w:t>’…)</w:t>
      </w:r>
    </w:p>
    <w:p w14:paraId="42D6DB5B" w14:textId="77777777" w:rsidR="00171FF4" w:rsidRDefault="00171FF4" w:rsidP="00171FF4">
      <w:pPr>
        <w:rPr>
          <w:rFonts w:ascii="Grandview" w:hAnsi="Grandview" w:cs="Arial"/>
          <w:b/>
          <w:bCs/>
          <w:lang w:val="en-NZ"/>
        </w:rPr>
      </w:pPr>
      <w:r w:rsidRPr="00164FE9">
        <w:rPr>
          <w:rFonts w:ascii="Grandview" w:hAnsi="Grandview" w:cs="Arial"/>
          <w:b/>
          <w:bCs/>
          <w:lang w:val="en-NZ"/>
        </w:rPr>
        <w:t xml:space="preserve">- Chart5: </w:t>
      </w:r>
      <w:r>
        <w:rPr>
          <w:rFonts w:ascii="Grandview" w:hAnsi="Grandview" w:cs="Arial"/>
          <w:b/>
          <w:bCs/>
          <w:lang w:val="en-NZ"/>
        </w:rPr>
        <w:t>The top 5 YouTube channels’ Quarterly income.</w:t>
      </w:r>
    </w:p>
    <w:p w14:paraId="47A9FFFC" w14:textId="77777777" w:rsidR="00171FF4" w:rsidRPr="00171FF4" w:rsidRDefault="00171FF4" w:rsidP="00171FF4">
      <w:pPr>
        <w:pStyle w:val="ListParagraph"/>
        <w:numPr>
          <w:ilvl w:val="0"/>
          <w:numId w:val="9"/>
        </w:numPr>
        <w:rPr>
          <w:rFonts w:ascii="Grandview" w:hAnsi="Grandview" w:cs="Arial"/>
          <w:lang w:val="en-NZ"/>
        </w:rPr>
      </w:pPr>
      <w:r w:rsidRPr="00171FF4">
        <w:rPr>
          <w:rFonts w:ascii="Grandview" w:hAnsi="Grandview" w:cs="Arial"/>
          <w:lang w:val="en-NZ"/>
        </w:rPr>
        <w:t>Use stacked bar chart</w:t>
      </w:r>
    </w:p>
    <w:p w14:paraId="433AB78A" w14:textId="77777777" w:rsidR="00381497" w:rsidRPr="00381497" w:rsidRDefault="00FD3089" w:rsidP="00FD3089">
      <w:pPr>
        <w:rPr>
          <w:rFonts w:ascii="Grandview" w:hAnsi="Grandview" w:cs="Arial"/>
          <w:b/>
          <w:bCs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 xml:space="preserve">- Chart6: The number of YouTube channels by </w:t>
      </w:r>
      <w:r w:rsidR="00381497" w:rsidRPr="00381497">
        <w:rPr>
          <w:rFonts w:ascii="Grandview" w:hAnsi="Grandview" w:cs="Arial"/>
          <w:b/>
          <w:bCs/>
          <w:lang w:val="en-NZ"/>
        </w:rPr>
        <w:t>‘MainTopic’</w:t>
      </w:r>
      <w:r w:rsidRPr="00381497">
        <w:rPr>
          <w:rFonts w:ascii="Grandview" w:hAnsi="Grandview" w:cs="Arial"/>
          <w:b/>
          <w:bCs/>
          <w:lang w:val="en-NZ"/>
        </w:rPr>
        <w:t xml:space="preserve"> </w:t>
      </w:r>
    </w:p>
    <w:p w14:paraId="12D76CE2" w14:textId="33E2597E" w:rsidR="00381497" w:rsidRDefault="002241A0" w:rsidP="00381497">
      <w:pPr>
        <w:pStyle w:val="ListParagraph"/>
        <w:numPr>
          <w:ilvl w:val="0"/>
          <w:numId w:val="6"/>
        </w:numPr>
        <w:rPr>
          <w:rFonts w:ascii="Grandview" w:hAnsi="Grandview" w:cs="Arial"/>
          <w:lang w:val="en-NZ"/>
        </w:rPr>
      </w:pPr>
      <w:r>
        <w:t>Chart s</w:t>
      </w:r>
      <w:r w:rsidR="00310289">
        <w:t>hould be displayed interactively by selected year.</w:t>
      </w:r>
      <w:r w:rsidR="00FD3089" w:rsidRPr="00381497">
        <w:rPr>
          <w:rFonts w:ascii="Grandview" w:hAnsi="Grandview" w:cs="Arial"/>
          <w:lang w:val="en-NZ"/>
        </w:rPr>
        <w:t xml:space="preserve"> </w:t>
      </w:r>
    </w:p>
    <w:p w14:paraId="2A587943" w14:textId="4011593D" w:rsidR="00310289" w:rsidRPr="00381497" w:rsidRDefault="00310289" w:rsidP="00381497">
      <w:pPr>
        <w:pStyle w:val="ListParagraph"/>
        <w:numPr>
          <w:ilvl w:val="0"/>
          <w:numId w:val="6"/>
        </w:numPr>
        <w:rPr>
          <w:rFonts w:ascii="Grandview" w:hAnsi="Grandview" w:cs="Arial"/>
          <w:lang w:val="en-NZ"/>
        </w:rPr>
      </w:pPr>
      <w:r>
        <w:rPr>
          <w:rFonts w:ascii="Grandview" w:hAnsi="Grandview" w:cs="Arial"/>
          <w:lang w:val="en-NZ"/>
        </w:rPr>
        <w:t xml:space="preserve">Get </w:t>
      </w:r>
      <w:r w:rsidRPr="00310289">
        <w:rPr>
          <w:rFonts w:ascii="Grandview" w:hAnsi="Grandview" w:cs="Arial"/>
          <w:lang w:val="en-NZ"/>
        </w:rPr>
        <w:t>Input from the user is required to accept the year.</w:t>
      </w:r>
    </w:p>
    <w:p w14:paraId="3E44A89E" w14:textId="3025B5A7" w:rsidR="00381497" w:rsidRPr="00381497" w:rsidRDefault="00FD3089" w:rsidP="00381497">
      <w:pPr>
        <w:pStyle w:val="ListParagraph"/>
        <w:numPr>
          <w:ilvl w:val="0"/>
          <w:numId w:val="6"/>
        </w:numPr>
        <w:rPr>
          <w:rFonts w:ascii="Grandview" w:hAnsi="Grandview" w:cs="Arial"/>
          <w:lang w:val="en-NZ"/>
        </w:rPr>
      </w:pPr>
      <w:r w:rsidRPr="00381497">
        <w:rPr>
          <w:rFonts w:ascii="Grandview" w:hAnsi="Grandview" w:cs="Arial"/>
          <w:lang w:val="en-NZ"/>
        </w:rPr>
        <w:t xml:space="preserve">Display </w:t>
      </w:r>
      <w:r w:rsidR="00381497" w:rsidRPr="00381497">
        <w:rPr>
          <w:rFonts w:ascii="Grandview" w:hAnsi="Grandview" w:cs="Arial"/>
          <w:lang w:val="en-NZ"/>
        </w:rPr>
        <w:t>2006</w:t>
      </w:r>
      <w:r w:rsidRPr="00381497">
        <w:rPr>
          <w:rFonts w:ascii="Grandview" w:hAnsi="Grandview" w:cs="Arial"/>
          <w:lang w:val="en-NZ"/>
        </w:rPr>
        <w:t xml:space="preserve"> as default </w:t>
      </w:r>
      <w:r w:rsidR="00310289">
        <w:rPr>
          <w:rFonts w:ascii="Grandview" w:hAnsi="Grandview" w:cs="Arial"/>
          <w:lang w:val="en-NZ"/>
        </w:rPr>
        <w:t>year</w:t>
      </w:r>
      <w:r w:rsidRPr="00381497">
        <w:rPr>
          <w:rFonts w:ascii="Grandview" w:hAnsi="Grandview" w:cs="Arial"/>
          <w:lang w:val="en-NZ"/>
        </w:rPr>
        <w:t xml:space="preserve"> </w:t>
      </w:r>
    </w:p>
    <w:p w14:paraId="45C0B103" w14:textId="1F2C88AA" w:rsidR="00310289" w:rsidRPr="00310289" w:rsidRDefault="00FD3089" w:rsidP="00310289">
      <w:pPr>
        <w:pStyle w:val="ListParagraph"/>
        <w:numPr>
          <w:ilvl w:val="0"/>
          <w:numId w:val="6"/>
        </w:numPr>
        <w:rPr>
          <w:i/>
          <w:iCs/>
          <w:color w:val="404040" w:themeColor="text1" w:themeTint="BF"/>
        </w:rPr>
      </w:pPr>
      <w:r w:rsidRPr="00381497">
        <w:rPr>
          <w:rFonts w:ascii="Grandview" w:hAnsi="Grandview" w:cs="Arial"/>
          <w:lang w:val="en-NZ"/>
        </w:rPr>
        <w:t xml:space="preserve">Change the title of the chart according to the </w:t>
      </w:r>
      <w:r w:rsidR="00FC1A81">
        <w:rPr>
          <w:rFonts w:ascii="Grandview" w:hAnsi="Grandview" w:cs="Arial"/>
          <w:lang w:val="en-NZ"/>
        </w:rPr>
        <w:t>year</w:t>
      </w:r>
      <w:r w:rsidRPr="00381497">
        <w:rPr>
          <w:rFonts w:ascii="Grandview" w:hAnsi="Grandview" w:cs="Arial"/>
          <w:lang w:val="en-NZ"/>
        </w:rPr>
        <w:t xml:space="preserve"> changes.</w:t>
      </w:r>
    </w:p>
    <w:p w14:paraId="13E9A574" w14:textId="341E239E" w:rsidR="00310289" w:rsidRPr="009F79D4" w:rsidRDefault="00310289" w:rsidP="00310289">
      <w:pPr>
        <w:pStyle w:val="ListParagraph"/>
        <w:numPr>
          <w:ilvl w:val="0"/>
          <w:numId w:val="6"/>
        </w:numPr>
        <w:rPr>
          <w:rStyle w:val="SubtleEmphasis"/>
        </w:rPr>
      </w:pPr>
      <w:bookmarkStart w:id="0" w:name="_Hlk115462694"/>
      <w:r>
        <w:rPr>
          <w:rFonts w:ascii="Grandview" w:hAnsi="Grandview" w:cs="Arial"/>
          <w:lang w:val="en-NZ"/>
        </w:rPr>
        <w:t>In mobile ver</w:t>
      </w:r>
      <w:r w:rsidR="00C705E2">
        <w:rPr>
          <w:rFonts w:ascii="Grandview" w:hAnsi="Grandview" w:cs="Arial"/>
          <w:lang w:val="en-NZ"/>
        </w:rPr>
        <w:t>s</w:t>
      </w:r>
      <w:r>
        <w:rPr>
          <w:rFonts w:ascii="Grandview" w:hAnsi="Grandview" w:cs="Arial"/>
          <w:lang w:val="en-NZ"/>
        </w:rPr>
        <w:t>ion, find the best way to accept the user’s input</w:t>
      </w:r>
    </w:p>
    <w:bookmarkEnd w:id="0"/>
    <w:p w14:paraId="7F0C0E2C" w14:textId="77777777" w:rsidR="00381497" w:rsidRDefault="00FD3089" w:rsidP="00FD3089">
      <w:pPr>
        <w:rPr>
          <w:rFonts w:ascii="Grandview" w:hAnsi="Grandview" w:cs="Arial"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 xml:space="preserve">- Chart7: The category that has most </w:t>
      </w:r>
      <w:r w:rsidR="00F82BB5" w:rsidRPr="00381497">
        <w:rPr>
          <w:rFonts w:ascii="Grandview" w:hAnsi="Grandview" w:cs="Arial"/>
          <w:b/>
          <w:bCs/>
          <w:lang w:val="en-NZ"/>
        </w:rPr>
        <w:t>Views</w:t>
      </w:r>
      <w:r w:rsidRPr="009469D1">
        <w:rPr>
          <w:rFonts w:ascii="Grandview" w:hAnsi="Grandview" w:cs="Arial"/>
          <w:lang w:val="en-NZ"/>
        </w:rPr>
        <w:t xml:space="preserve"> </w:t>
      </w:r>
    </w:p>
    <w:p w14:paraId="2F910B3E" w14:textId="0C88A38D" w:rsidR="00FD3089" w:rsidRPr="00381497" w:rsidRDefault="00FD3089" w:rsidP="00381497">
      <w:pPr>
        <w:pStyle w:val="ListParagraph"/>
        <w:numPr>
          <w:ilvl w:val="0"/>
          <w:numId w:val="8"/>
        </w:numPr>
        <w:rPr>
          <w:rFonts w:ascii="Grandview" w:hAnsi="Grandview" w:cs="Arial"/>
          <w:lang w:val="en-NZ"/>
        </w:rPr>
      </w:pPr>
      <w:r w:rsidRPr="00381497">
        <w:rPr>
          <w:rFonts w:ascii="Grandview" w:hAnsi="Grandview" w:cs="Arial"/>
          <w:lang w:val="en-NZ"/>
        </w:rPr>
        <w:t>Find the category with the</w:t>
      </w:r>
      <w:r w:rsidR="00F82BB5" w:rsidRPr="00381497">
        <w:rPr>
          <w:rFonts w:ascii="Grandview" w:hAnsi="Grandview" w:cs="Arial"/>
          <w:lang w:val="en-NZ"/>
        </w:rPr>
        <w:t xml:space="preserve"> Views</w:t>
      </w:r>
      <w:r w:rsidRPr="00381497">
        <w:rPr>
          <w:rFonts w:ascii="Grandview" w:hAnsi="Grandview" w:cs="Arial"/>
          <w:lang w:val="en-NZ"/>
        </w:rPr>
        <w:t xml:space="preserve"> by adding up all the </w:t>
      </w:r>
      <w:r w:rsidR="00F82BB5" w:rsidRPr="00381497">
        <w:rPr>
          <w:rFonts w:ascii="Grandview" w:hAnsi="Grandview" w:cs="Arial"/>
          <w:lang w:val="en-NZ"/>
        </w:rPr>
        <w:t>Views</w:t>
      </w:r>
      <w:r w:rsidRPr="00381497">
        <w:rPr>
          <w:rFonts w:ascii="Grandview" w:hAnsi="Grandview" w:cs="Arial"/>
          <w:lang w:val="en-NZ"/>
        </w:rPr>
        <w:t xml:space="preserve"> by each category.</w:t>
      </w:r>
    </w:p>
    <w:p w14:paraId="6A691F04" w14:textId="77777777" w:rsidR="00FD3089" w:rsidRPr="00381497" w:rsidRDefault="00FD3089" w:rsidP="00FD3089">
      <w:pPr>
        <w:rPr>
          <w:rFonts w:ascii="Grandview" w:hAnsi="Grandview" w:cs="Arial"/>
          <w:b/>
          <w:bCs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>- Chart8: The country that has the most youtubers in the top 100 list.</w:t>
      </w:r>
    </w:p>
    <w:p w14:paraId="5DD7BFF5" w14:textId="70AAE334" w:rsidR="00FD3089" w:rsidRDefault="00FD3089" w:rsidP="00FD3089">
      <w:pPr>
        <w:rPr>
          <w:rFonts w:ascii="Grandview" w:hAnsi="Grandview" w:cs="Arial"/>
          <w:b/>
          <w:bCs/>
          <w:lang w:val="en-NZ"/>
        </w:rPr>
      </w:pPr>
      <w:r w:rsidRPr="00381497">
        <w:rPr>
          <w:rFonts w:ascii="Grandview" w:hAnsi="Grandview" w:cs="Arial"/>
          <w:b/>
          <w:bCs/>
          <w:lang w:val="en-NZ"/>
        </w:rPr>
        <w:t xml:space="preserve">- Chart9: The name of the channel with the most </w:t>
      </w:r>
      <w:r w:rsidR="00C705E2">
        <w:rPr>
          <w:rFonts w:ascii="Grandview" w:hAnsi="Grandview" w:cs="Arial"/>
          <w:b/>
          <w:bCs/>
          <w:lang w:val="en-NZ"/>
        </w:rPr>
        <w:t>likes</w:t>
      </w:r>
      <w:r w:rsidR="00D26D6A">
        <w:rPr>
          <w:rFonts w:ascii="Grandview" w:hAnsi="Grandview" w:cs="Arial"/>
          <w:b/>
          <w:bCs/>
          <w:lang w:val="en-NZ"/>
        </w:rPr>
        <w:t>.</w:t>
      </w:r>
      <w:r w:rsidRPr="00381497">
        <w:rPr>
          <w:rFonts w:ascii="Grandview" w:hAnsi="Grandview" w:cs="Arial"/>
          <w:b/>
          <w:bCs/>
          <w:lang w:val="en-NZ"/>
        </w:rPr>
        <w:t> </w:t>
      </w:r>
    </w:p>
    <w:p w14:paraId="66DB3A86" w14:textId="0361119B" w:rsidR="00E55810" w:rsidRDefault="00E55810" w:rsidP="00FD3089">
      <w:pPr>
        <w:rPr>
          <w:rFonts w:ascii="Grandview" w:hAnsi="Grandview" w:cs="Arial"/>
          <w:b/>
          <w:bCs/>
          <w:lang w:val="en-NZ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048"/>
      </w:tblGrid>
      <w:tr w:rsidR="00E55810" w:rsidRPr="00292991" w14:paraId="4910946E" w14:textId="77777777" w:rsidTr="00EE2428">
        <w:tc>
          <w:tcPr>
            <w:tcW w:w="3048" w:type="dxa"/>
          </w:tcPr>
          <w:p w14:paraId="4D51755F" w14:textId="285FCDAD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Used plain HTML, CSS JavaScript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NO Javascript framework</w:t>
            </w:r>
            <w:bookmarkStart w:id="1" w:name="_GoBack"/>
            <w:bookmarkEnd w:id="1"/>
          </w:p>
        </w:tc>
      </w:tr>
      <w:tr w:rsidR="00E55810" w:rsidRPr="00292991" w14:paraId="5504B2CD" w14:textId="77777777" w:rsidTr="00EE2428">
        <w:tc>
          <w:tcPr>
            <w:tcW w:w="3048" w:type="dxa"/>
          </w:tcPr>
          <w:p w14:paraId="1C1B0E6A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Used D3.js</w:t>
            </w:r>
          </w:p>
        </w:tc>
      </w:tr>
      <w:tr w:rsidR="00E55810" w:rsidRPr="00292991" w14:paraId="798445C8" w14:textId="77777777" w:rsidTr="00EE2428">
        <w:tc>
          <w:tcPr>
            <w:tcW w:w="3048" w:type="dxa"/>
          </w:tcPr>
          <w:p w14:paraId="304C4874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Successfully rendered dashboard </w:t>
            </w:r>
          </w:p>
        </w:tc>
      </w:tr>
      <w:tr w:rsidR="00E55810" w:rsidRPr="00292991" w14:paraId="6303AA15" w14:textId="77777777" w:rsidTr="00EE2428">
        <w:tc>
          <w:tcPr>
            <w:tcW w:w="3048" w:type="dxa"/>
          </w:tcPr>
          <w:p w14:paraId="6275F9F9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Design is your own work</w:t>
            </w:r>
          </w:p>
        </w:tc>
      </w:tr>
      <w:tr w:rsidR="00E55810" w:rsidRPr="00292991" w14:paraId="1D974BCE" w14:textId="77777777" w:rsidTr="00EE2428">
        <w:tc>
          <w:tcPr>
            <w:tcW w:w="3048" w:type="dxa"/>
          </w:tcPr>
          <w:p w14:paraId="1EA0E5A9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Included template reference</w:t>
            </w:r>
          </w:p>
        </w:tc>
      </w:tr>
      <w:tr w:rsidR="00E55810" w:rsidRPr="00292991" w14:paraId="555A14E1" w14:textId="77777777" w:rsidTr="00EE2428">
        <w:tc>
          <w:tcPr>
            <w:tcW w:w="3048" w:type="dxa"/>
          </w:tcPr>
          <w:p w14:paraId="5043D548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Have 1 page of dashboard</w:t>
            </w:r>
          </w:p>
        </w:tc>
      </w:tr>
      <w:tr w:rsidR="00E55810" w:rsidRPr="00292991" w14:paraId="56C36CE8" w14:textId="77777777" w:rsidTr="00EE2428">
        <w:tc>
          <w:tcPr>
            <w:tcW w:w="3048" w:type="dxa"/>
          </w:tcPr>
          <w:p w14:paraId="7BDFE0E3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Dashboard is clean and tidy</w:t>
            </w:r>
          </w:p>
        </w:tc>
      </w:tr>
      <w:tr w:rsidR="00E55810" w:rsidRPr="00292991" w14:paraId="0B6A35FC" w14:textId="77777777" w:rsidTr="00EE2428">
        <w:tc>
          <w:tcPr>
            <w:tcW w:w="3048" w:type="dxa"/>
          </w:tcPr>
          <w:p w14:paraId="2235F7A5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Dashboard is responsive </w:t>
            </w:r>
            <w:r>
              <w:rPr>
                <w:rFonts w:ascii="Grandview" w:hAnsi="Grandview" w:cs="Arial"/>
                <w:sz w:val="18"/>
                <w:szCs w:val="18"/>
              </w:rPr>
              <w:t>while resizing the browser</w:t>
            </w:r>
          </w:p>
        </w:tc>
      </w:tr>
      <w:tr w:rsidR="00E55810" w:rsidRPr="00292991" w14:paraId="62A32618" w14:textId="77777777" w:rsidTr="00EE2428">
        <w:tc>
          <w:tcPr>
            <w:tcW w:w="3048" w:type="dxa"/>
          </w:tcPr>
          <w:p w14:paraId="04A5AB24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Reflected pattern library</w:t>
            </w:r>
          </w:p>
        </w:tc>
      </w:tr>
      <w:tr w:rsidR="00E55810" w:rsidRPr="00292991" w14:paraId="22DAA0D8" w14:textId="77777777" w:rsidTr="00EE2428">
        <w:tc>
          <w:tcPr>
            <w:tcW w:w="3048" w:type="dxa"/>
          </w:tcPr>
          <w:p w14:paraId="27F95264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Added descriptive comments in your code</w:t>
            </w:r>
          </w:p>
        </w:tc>
      </w:tr>
      <w:tr w:rsidR="00E55810" w:rsidRPr="00292991" w14:paraId="534AC6A7" w14:textId="77777777" w:rsidTr="00EE2428">
        <w:tc>
          <w:tcPr>
            <w:tcW w:w="3048" w:type="dxa"/>
          </w:tcPr>
          <w:p w14:paraId="38594221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Has </w:t>
            </w:r>
            <w:r>
              <w:rPr>
                <w:rFonts w:ascii="Grandview" w:hAnsi="Grandview" w:cs="Arial"/>
                <w:sz w:val="18"/>
                <w:szCs w:val="18"/>
              </w:rPr>
              <w:t>6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 multi value charts</w:t>
            </w:r>
          </w:p>
        </w:tc>
      </w:tr>
      <w:tr w:rsidR="00E55810" w:rsidRPr="00292991" w14:paraId="69C9F11F" w14:textId="77777777" w:rsidTr="00EE2428">
        <w:tc>
          <w:tcPr>
            <w:tcW w:w="3048" w:type="dxa"/>
          </w:tcPr>
          <w:p w14:paraId="76B3C643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Has at least 3 single value charts</w:t>
            </w:r>
          </w:p>
        </w:tc>
      </w:tr>
      <w:tr w:rsidR="00E55810" w:rsidRPr="00292991" w14:paraId="03615DD7" w14:textId="77777777" w:rsidTr="00EE2428">
        <w:tc>
          <w:tcPr>
            <w:tcW w:w="3048" w:type="dxa"/>
          </w:tcPr>
          <w:p w14:paraId="03342AFA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4 different types of multi value chart are used</w:t>
            </w:r>
          </w:p>
        </w:tc>
      </w:tr>
      <w:tr w:rsidR="00E55810" w:rsidRPr="00292991" w14:paraId="0FE4F2A5" w14:textId="77777777" w:rsidTr="00EE2428">
        <w:tc>
          <w:tcPr>
            <w:tcW w:w="3048" w:type="dxa"/>
          </w:tcPr>
          <w:p w14:paraId="4959AA3E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Has onload transition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and transform</w:t>
            </w:r>
          </w:p>
        </w:tc>
      </w:tr>
      <w:tr w:rsidR="00E55810" w:rsidRPr="00292991" w14:paraId="165509C7" w14:textId="77777777" w:rsidTr="00EE2428">
        <w:tc>
          <w:tcPr>
            <w:tcW w:w="3048" w:type="dxa"/>
          </w:tcPr>
          <w:p w14:paraId="5D3D5E3C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1 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chart that can change data 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with either </w:t>
            </w:r>
            <w:r>
              <w:rPr>
                <w:rFonts w:ascii="Grandview" w:hAnsi="Grandview" w:cs="Arial"/>
                <w:sz w:val="18"/>
                <w:szCs w:val="18"/>
              </w:rPr>
              <w:t>dropdown or textbox</w:t>
            </w:r>
          </w:p>
        </w:tc>
      </w:tr>
      <w:tr w:rsidR="00E55810" w:rsidRPr="00292991" w14:paraId="51FD0B24" w14:textId="77777777" w:rsidTr="00EE2428">
        <w:tc>
          <w:tcPr>
            <w:tcW w:w="3048" w:type="dxa"/>
          </w:tcPr>
          <w:p w14:paraId="5764D2EF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Chart reflects correct data after </w:t>
            </w:r>
            <w:r>
              <w:rPr>
                <w:rFonts w:ascii="Grandview" w:hAnsi="Grandview" w:cs="Arial"/>
                <w:sz w:val="18"/>
                <w:szCs w:val="18"/>
              </w:rPr>
              <w:t>dropdown or text</w:t>
            </w:r>
          </w:p>
        </w:tc>
      </w:tr>
      <w:tr w:rsidR="00E55810" w:rsidRPr="00292991" w14:paraId="0D6C3F8E" w14:textId="77777777" w:rsidTr="00EE2428">
        <w:trPr>
          <w:trHeight w:val="273"/>
        </w:trPr>
        <w:tc>
          <w:tcPr>
            <w:tcW w:w="3048" w:type="dxa"/>
          </w:tcPr>
          <w:p w14:paraId="73A148A1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Used brush to change the data style of the chart</w:t>
            </w:r>
          </w:p>
        </w:tc>
      </w:tr>
      <w:tr w:rsidR="00E55810" w:rsidRPr="00292991" w14:paraId="7507B60E" w14:textId="77777777" w:rsidTr="00EE2428">
        <w:tc>
          <w:tcPr>
            <w:tcW w:w="3048" w:type="dxa"/>
          </w:tcPr>
          <w:p w14:paraId="0CCECFD4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lastRenderedPageBreak/>
              <w:t xml:space="preserve">Chart is </w:t>
            </w:r>
            <w:r>
              <w:rPr>
                <w:rFonts w:ascii="Grandview" w:hAnsi="Grandview" w:cs="Arial"/>
                <w:sz w:val="18"/>
                <w:szCs w:val="18"/>
              </w:rPr>
              <w:t>correctly zoomed</w:t>
            </w:r>
          </w:p>
        </w:tc>
      </w:tr>
      <w:tr w:rsidR="00E55810" w:rsidRPr="00292991" w14:paraId="08408B77" w14:textId="77777777" w:rsidTr="00EE2428">
        <w:tc>
          <w:tcPr>
            <w:tcW w:w="3048" w:type="dxa"/>
          </w:tcPr>
          <w:p w14:paraId="43E02036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1button/radio/checkbox to update the </w:t>
            </w:r>
            <w:r>
              <w:rPr>
                <w:rFonts w:ascii="Grandview" w:hAnsi="Grandview" w:cs="Arial"/>
                <w:sz w:val="18"/>
                <w:szCs w:val="18"/>
              </w:rPr>
              <w:t>chart style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 </w:t>
            </w:r>
          </w:p>
        </w:tc>
      </w:tr>
      <w:tr w:rsidR="00E55810" w:rsidRPr="00292991" w14:paraId="55340B7C" w14:textId="77777777" w:rsidTr="00EE2428">
        <w:tc>
          <w:tcPr>
            <w:tcW w:w="3048" w:type="dxa"/>
          </w:tcPr>
          <w:p w14:paraId="2F331186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style can be updated with button/radio/checkbox</w:t>
            </w:r>
          </w:p>
        </w:tc>
      </w:tr>
      <w:tr w:rsidR="00E55810" w:rsidRPr="00292991" w14:paraId="266DD4B3" w14:textId="77777777" w:rsidTr="00EE2428">
        <w:tc>
          <w:tcPr>
            <w:tcW w:w="3048" w:type="dxa"/>
          </w:tcPr>
          <w:p w14:paraId="48A96AAA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1 interactive legend is included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(grade of 0 if you use same legend interactivity with given exercise in week10) </w:t>
            </w:r>
          </w:p>
        </w:tc>
      </w:tr>
      <w:tr w:rsidR="00E55810" w:rsidRPr="00292991" w14:paraId="479D4051" w14:textId="77777777" w:rsidTr="00EE2428">
        <w:tc>
          <w:tcPr>
            <w:tcW w:w="3048" w:type="dxa"/>
          </w:tcPr>
          <w:p w14:paraId="5E85A1CE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Interactive legend </w:t>
            </w:r>
            <w:r>
              <w:rPr>
                <w:rFonts w:ascii="Grandview" w:hAnsi="Grandview" w:cs="Arial"/>
                <w:sz w:val="18"/>
                <w:szCs w:val="18"/>
              </w:rPr>
              <w:t>performs correct event (grade of 0 if you used same legend interactivity with given exercise in week10)</w:t>
            </w:r>
          </w:p>
        </w:tc>
      </w:tr>
      <w:tr w:rsidR="00E55810" w:rsidRPr="00292991" w14:paraId="3906272E" w14:textId="77777777" w:rsidTr="00EE2428">
        <w:tc>
          <w:tcPr>
            <w:tcW w:w="3048" w:type="dxa"/>
          </w:tcPr>
          <w:p w14:paraId="76B92D27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Has 1 chart that has the tooltips with data </w:t>
            </w:r>
          </w:p>
        </w:tc>
      </w:tr>
      <w:tr w:rsidR="00E55810" w:rsidRPr="00292991" w14:paraId="49A01234" w14:textId="77777777" w:rsidTr="00EE2428">
        <w:tc>
          <w:tcPr>
            <w:tcW w:w="3048" w:type="dxa"/>
          </w:tcPr>
          <w:p w14:paraId="3C19ECD9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Data in the tooltips are correct</w:t>
            </w:r>
          </w:p>
        </w:tc>
      </w:tr>
      <w:tr w:rsidR="00E55810" w:rsidRPr="00292991" w14:paraId="6D79BC46" w14:textId="77777777" w:rsidTr="00EE2428">
        <w:tc>
          <w:tcPr>
            <w:tcW w:w="3048" w:type="dxa"/>
          </w:tcPr>
          <w:p w14:paraId="1CE738C6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Ticks and Tick labels for axes are provided to all the charts</w:t>
            </w:r>
          </w:p>
        </w:tc>
      </w:tr>
      <w:tr w:rsidR="00E55810" w:rsidRPr="00292991" w14:paraId="05463881" w14:textId="77777777" w:rsidTr="00EE2428">
        <w:tc>
          <w:tcPr>
            <w:tcW w:w="3048" w:type="dxa"/>
          </w:tcPr>
          <w:p w14:paraId="7238BA0B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 xml:space="preserve">All the 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>Chart name</w:t>
            </w:r>
            <w:r>
              <w:rPr>
                <w:rFonts w:ascii="Grandview" w:hAnsi="Grandview" w:cs="Arial"/>
                <w:sz w:val="18"/>
                <w:szCs w:val="18"/>
              </w:rPr>
              <w:t>s are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 provided</w:t>
            </w:r>
          </w:p>
        </w:tc>
      </w:tr>
      <w:tr w:rsidR="00E55810" w:rsidRPr="00292991" w14:paraId="779DDB59" w14:textId="77777777" w:rsidTr="00EE2428">
        <w:tc>
          <w:tcPr>
            <w:tcW w:w="3048" w:type="dxa"/>
          </w:tcPr>
          <w:p w14:paraId="71F24DC1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 xml:space="preserve">All the 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>Axes name</w:t>
            </w:r>
            <w:r>
              <w:rPr>
                <w:rFonts w:ascii="Grandview" w:hAnsi="Grandview" w:cs="Arial"/>
                <w:sz w:val="18"/>
                <w:szCs w:val="18"/>
              </w:rPr>
              <w:t>s are</w:t>
            </w:r>
            <w:r w:rsidRPr="00292991">
              <w:rPr>
                <w:rFonts w:ascii="Grandview" w:hAnsi="Grandview" w:cs="Arial"/>
                <w:sz w:val="18"/>
                <w:szCs w:val="18"/>
              </w:rPr>
              <w:t xml:space="preserve"> provided</w:t>
            </w:r>
          </w:p>
        </w:tc>
      </w:tr>
      <w:tr w:rsidR="00E55810" w:rsidRPr="00292991" w14:paraId="34FA22D5" w14:textId="77777777" w:rsidTr="00EE2428">
        <w:tc>
          <w:tcPr>
            <w:tcW w:w="3048" w:type="dxa"/>
          </w:tcPr>
          <w:p w14:paraId="7DF4D772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292991">
              <w:rPr>
                <w:rFonts w:ascii="Grandview" w:hAnsi="Grandview" w:cs="Arial"/>
                <w:sz w:val="18"/>
                <w:szCs w:val="18"/>
              </w:rPr>
              <w:t>Your chart should be clearly readable</w:t>
            </w:r>
          </w:p>
        </w:tc>
      </w:tr>
      <w:tr w:rsidR="00E55810" w:rsidRPr="00292991" w14:paraId="3D7222EB" w14:textId="77777777" w:rsidTr="00EE2428">
        <w:tc>
          <w:tcPr>
            <w:tcW w:w="3048" w:type="dxa"/>
          </w:tcPr>
          <w:p w14:paraId="7B1706F0" w14:textId="77777777" w:rsidR="00E55810" w:rsidRPr="00292991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1 is reflecting the correct data</w:t>
            </w:r>
          </w:p>
        </w:tc>
      </w:tr>
      <w:tr w:rsidR="00E55810" w:rsidRPr="00161BFC" w14:paraId="7C9CD5BC" w14:textId="77777777" w:rsidTr="00EE2428">
        <w:tc>
          <w:tcPr>
            <w:tcW w:w="3048" w:type="dxa"/>
          </w:tcPr>
          <w:p w14:paraId="5EB2636B" w14:textId="77777777" w:rsidR="00E55810" w:rsidRPr="00161BFC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1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21ECEEA5" w14:textId="77777777" w:rsidTr="00EE2428">
        <w:tc>
          <w:tcPr>
            <w:tcW w:w="3048" w:type="dxa"/>
          </w:tcPr>
          <w:p w14:paraId="27C093A5" w14:textId="77777777" w:rsidR="00E55810" w:rsidRDefault="00E55810" w:rsidP="00EE2428">
            <w:pPr>
              <w:rPr>
                <w:rFonts w:ascii="Grandview" w:hAnsi="Grandview" w:cs="Arial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2 is reflecting the correct data</w:t>
            </w:r>
          </w:p>
        </w:tc>
      </w:tr>
      <w:tr w:rsidR="00E55810" w14:paraId="28B4199F" w14:textId="77777777" w:rsidTr="00EE2428">
        <w:tc>
          <w:tcPr>
            <w:tcW w:w="3048" w:type="dxa"/>
          </w:tcPr>
          <w:p w14:paraId="198BF148" w14:textId="77777777" w:rsidR="00E55810" w:rsidRDefault="00E55810" w:rsidP="00EE2428">
            <w:pPr>
              <w:rPr>
                <w:rFonts w:ascii="Grandview" w:hAnsi="Grandview" w:cs="Arial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2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76EB3A33" w14:textId="77777777" w:rsidTr="00EE2428">
        <w:tc>
          <w:tcPr>
            <w:tcW w:w="3048" w:type="dxa"/>
          </w:tcPr>
          <w:p w14:paraId="2047A0A9" w14:textId="77777777" w:rsidR="00E55810" w:rsidRDefault="00E55810" w:rsidP="00EE2428">
            <w:pPr>
              <w:rPr>
                <w:rFonts w:ascii="Grandview" w:hAnsi="Grandview" w:cs="Arial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3 is reflecting the correct data</w:t>
            </w:r>
          </w:p>
        </w:tc>
      </w:tr>
      <w:tr w:rsidR="00E55810" w14:paraId="4E806CC1" w14:textId="77777777" w:rsidTr="00EE2428">
        <w:tc>
          <w:tcPr>
            <w:tcW w:w="3048" w:type="dxa"/>
          </w:tcPr>
          <w:p w14:paraId="3924A951" w14:textId="77777777" w:rsidR="00E55810" w:rsidRDefault="00E55810" w:rsidP="00EE2428">
            <w:pPr>
              <w:rPr>
                <w:rFonts w:ascii="Grandview" w:hAnsi="Grandview" w:cs="Arial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3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346BD0F5" w14:textId="77777777" w:rsidTr="00EE2428">
        <w:tc>
          <w:tcPr>
            <w:tcW w:w="3048" w:type="dxa"/>
          </w:tcPr>
          <w:p w14:paraId="2FD90A45" w14:textId="77777777" w:rsidR="00E55810" w:rsidRDefault="00E55810" w:rsidP="00EE2428">
            <w:pPr>
              <w:rPr>
                <w:rFonts w:ascii="Grandview" w:hAnsi="Grandview" w:cs="Arial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4 is reflecting the correct data</w:t>
            </w:r>
          </w:p>
        </w:tc>
      </w:tr>
      <w:tr w:rsidR="00E55810" w14:paraId="4923ABDF" w14:textId="77777777" w:rsidTr="00EE2428">
        <w:tc>
          <w:tcPr>
            <w:tcW w:w="3048" w:type="dxa"/>
          </w:tcPr>
          <w:p w14:paraId="273C2351" w14:textId="77777777" w:rsidR="00E55810" w:rsidRDefault="00E55810" w:rsidP="00EE2428">
            <w:pPr>
              <w:rPr>
                <w:rFonts w:ascii="Grandview" w:hAnsi="Grandview" w:cs="Arial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4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32E0F683" w14:textId="77777777" w:rsidTr="00EE2428">
        <w:tc>
          <w:tcPr>
            <w:tcW w:w="3048" w:type="dxa"/>
          </w:tcPr>
          <w:p w14:paraId="788574DB" w14:textId="77777777" w:rsidR="00E55810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5 is reflecting the correct data</w:t>
            </w:r>
          </w:p>
        </w:tc>
      </w:tr>
      <w:tr w:rsidR="00E55810" w14:paraId="58267CC1" w14:textId="77777777" w:rsidTr="00EE2428">
        <w:tc>
          <w:tcPr>
            <w:tcW w:w="3048" w:type="dxa"/>
          </w:tcPr>
          <w:p w14:paraId="7B5DCA4A" w14:textId="77777777" w:rsidR="00E55810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5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545321CA" w14:textId="77777777" w:rsidTr="00EE2428">
        <w:tc>
          <w:tcPr>
            <w:tcW w:w="3048" w:type="dxa"/>
          </w:tcPr>
          <w:p w14:paraId="578CEC53" w14:textId="77777777" w:rsidR="00E55810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6 is reflecting the correct data</w:t>
            </w:r>
          </w:p>
        </w:tc>
      </w:tr>
      <w:tr w:rsidR="00E55810" w14:paraId="14FE3CBE" w14:textId="77777777" w:rsidTr="00EE2428">
        <w:tc>
          <w:tcPr>
            <w:tcW w:w="3048" w:type="dxa"/>
          </w:tcPr>
          <w:p w14:paraId="144422F8" w14:textId="77777777" w:rsidR="00E55810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6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095D82F7" w14:textId="77777777" w:rsidTr="00EE2428">
        <w:tc>
          <w:tcPr>
            <w:tcW w:w="3048" w:type="dxa"/>
          </w:tcPr>
          <w:p w14:paraId="786D04C9" w14:textId="77777777" w:rsidR="00E55810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7 is reflecting the correct data</w:t>
            </w:r>
          </w:p>
        </w:tc>
      </w:tr>
      <w:tr w:rsidR="00E55810" w14:paraId="40DB3718" w14:textId="77777777" w:rsidTr="00EE2428">
        <w:tc>
          <w:tcPr>
            <w:tcW w:w="3048" w:type="dxa"/>
          </w:tcPr>
          <w:p w14:paraId="6375FF97" w14:textId="77777777" w:rsidR="00E55810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7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:rsidRPr="00161BFC" w14:paraId="2FD78091" w14:textId="77777777" w:rsidTr="00EE2428">
        <w:tc>
          <w:tcPr>
            <w:tcW w:w="3048" w:type="dxa"/>
          </w:tcPr>
          <w:p w14:paraId="34DD7B7F" w14:textId="77777777" w:rsidR="00E55810" w:rsidRPr="00161BFC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8 is reflecting the correct data</w:t>
            </w:r>
          </w:p>
        </w:tc>
      </w:tr>
      <w:tr w:rsidR="00E55810" w:rsidRPr="00161BFC" w14:paraId="42675D1C" w14:textId="77777777" w:rsidTr="00EE2428">
        <w:tc>
          <w:tcPr>
            <w:tcW w:w="3048" w:type="dxa"/>
          </w:tcPr>
          <w:p w14:paraId="796C14D0" w14:textId="77777777" w:rsidR="00E55810" w:rsidRPr="00161BFC" w:rsidRDefault="00E55810" w:rsidP="00EE2428">
            <w:pPr>
              <w:rPr>
                <w:rFonts w:ascii="Grandview" w:hAnsi="Grandview" w:cs="Arial"/>
                <w:sz w:val="18"/>
                <w:szCs w:val="18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lastRenderedPageBreak/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8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  <w:tr w:rsidR="00E55810" w14:paraId="4B53C2BB" w14:textId="77777777" w:rsidTr="00EE2428">
        <w:tc>
          <w:tcPr>
            <w:tcW w:w="3048" w:type="dxa"/>
          </w:tcPr>
          <w:p w14:paraId="126BC43B" w14:textId="77777777" w:rsidR="00E55810" w:rsidRDefault="00E55810" w:rsidP="00EE2428">
            <w:pPr>
              <w:rPr>
                <w:rFonts w:ascii="Grandview" w:hAnsi="Grandview" w:cs="Arial"/>
              </w:rPr>
            </w:pPr>
            <w:r>
              <w:rPr>
                <w:rFonts w:ascii="Grandview" w:hAnsi="Grandview" w:cs="Arial"/>
                <w:sz w:val="18"/>
                <w:szCs w:val="18"/>
              </w:rPr>
              <w:t>Chart 9 is reflecting the correct data</w:t>
            </w:r>
          </w:p>
        </w:tc>
      </w:tr>
      <w:tr w:rsidR="00E55810" w14:paraId="43658F3D" w14:textId="77777777" w:rsidTr="00EE2428">
        <w:tc>
          <w:tcPr>
            <w:tcW w:w="3048" w:type="dxa"/>
          </w:tcPr>
          <w:p w14:paraId="67625BB8" w14:textId="77777777" w:rsidR="00E55810" w:rsidRDefault="00E55810" w:rsidP="00EE2428">
            <w:pPr>
              <w:rPr>
                <w:rFonts w:ascii="Grandview" w:hAnsi="Grandview" w:cs="Arial"/>
              </w:rPr>
            </w:pPr>
            <w:r w:rsidRPr="00161BFC">
              <w:rPr>
                <w:rFonts w:ascii="Grandview" w:hAnsi="Grandview" w:cs="Arial"/>
                <w:sz w:val="18"/>
                <w:szCs w:val="18"/>
              </w:rPr>
              <w:t>Chart</w:t>
            </w:r>
            <w:r>
              <w:rPr>
                <w:rFonts w:ascii="Grandview" w:hAnsi="Grandview" w:cs="Arial"/>
                <w:sz w:val="18"/>
                <w:szCs w:val="18"/>
              </w:rPr>
              <w:t xml:space="preserve"> 9</w:t>
            </w:r>
            <w:r w:rsidRPr="00161BFC">
              <w:rPr>
                <w:rFonts w:ascii="Grandview" w:hAnsi="Grandview" w:cs="Arial"/>
                <w:sz w:val="18"/>
                <w:szCs w:val="18"/>
              </w:rPr>
              <w:t xml:space="preserve"> is reflecting the data visualization that is matching to user’s requirement</w:t>
            </w:r>
          </w:p>
        </w:tc>
      </w:tr>
    </w:tbl>
    <w:p w14:paraId="3DED2281" w14:textId="77777777" w:rsidR="00E55810" w:rsidRPr="00381497" w:rsidRDefault="00E55810" w:rsidP="00FD3089">
      <w:pPr>
        <w:rPr>
          <w:b/>
          <w:bCs/>
        </w:rPr>
      </w:pPr>
    </w:p>
    <w:p w14:paraId="6AD0DCF9" w14:textId="52A5F9BE" w:rsidR="00943BE8" w:rsidRPr="00FD3089" w:rsidRDefault="00943BE8" w:rsidP="00FD3089"/>
    <w:sectPr w:rsidR="00943BE8" w:rsidRPr="00FD30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randview">
    <w:altName w:val="Arial"/>
    <w:charset w:val="00"/>
    <w:family w:val="swiss"/>
    <w:pitch w:val="variable"/>
    <w:sig w:usb0="A00002C7" w:usb1="00000002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ECC"/>
    <w:multiLevelType w:val="hybridMultilevel"/>
    <w:tmpl w:val="B0D8CE8E"/>
    <w:lvl w:ilvl="0" w:tplc="CF14D926">
      <w:numFmt w:val="bullet"/>
      <w:lvlText w:val="-"/>
      <w:lvlJc w:val="left"/>
      <w:pPr>
        <w:ind w:left="1080" w:hanging="360"/>
      </w:pPr>
      <w:rPr>
        <w:rFonts w:ascii="Grandview" w:eastAsiaTheme="minorEastAsia" w:hAnsi="Grandview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C053D"/>
    <w:multiLevelType w:val="hybridMultilevel"/>
    <w:tmpl w:val="5882DE4A"/>
    <w:lvl w:ilvl="0" w:tplc="10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1E4207DE"/>
    <w:multiLevelType w:val="hybridMultilevel"/>
    <w:tmpl w:val="698A3262"/>
    <w:lvl w:ilvl="0" w:tplc="CF14D926">
      <w:numFmt w:val="bullet"/>
      <w:lvlText w:val="-"/>
      <w:lvlJc w:val="left"/>
      <w:pPr>
        <w:ind w:left="1080" w:hanging="360"/>
      </w:pPr>
      <w:rPr>
        <w:rFonts w:ascii="Grandview" w:eastAsiaTheme="minorEastAsia" w:hAnsi="Grandview" w:cs="Arial" w:hint="default"/>
      </w:rPr>
    </w:lvl>
    <w:lvl w:ilvl="1" w:tplc="6B727F6A">
      <w:numFmt w:val="bullet"/>
      <w:lvlText w:val="–"/>
      <w:lvlJc w:val="left"/>
      <w:pPr>
        <w:ind w:left="1800" w:hanging="360"/>
      </w:pPr>
      <w:rPr>
        <w:rFonts w:ascii="Grandview" w:eastAsiaTheme="minorEastAsia" w:hAnsi="Grandview" w:cs="Arial" w:hint="default"/>
        <w:i w:val="0"/>
        <w:color w:val="auto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B7AE2"/>
    <w:multiLevelType w:val="hybridMultilevel"/>
    <w:tmpl w:val="E28480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527B2"/>
    <w:multiLevelType w:val="hybridMultilevel"/>
    <w:tmpl w:val="38B603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2E6DEB"/>
    <w:multiLevelType w:val="hybridMultilevel"/>
    <w:tmpl w:val="CD60638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EE2CA5"/>
    <w:multiLevelType w:val="hybridMultilevel"/>
    <w:tmpl w:val="7FEE6078"/>
    <w:lvl w:ilvl="0" w:tplc="61A091D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D76941"/>
    <w:multiLevelType w:val="hybridMultilevel"/>
    <w:tmpl w:val="74485062"/>
    <w:lvl w:ilvl="0" w:tplc="10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6B6601BF"/>
    <w:multiLevelType w:val="hybridMultilevel"/>
    <w:tmpl w:val="5FC474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2C"/>
    <w:rsid w:val="00171FF4"/>
    <w:rsid w:val="001B2225"/>
    <w:rsid w:val="002241A0"/>
    <w:rsid w:val="00310289"/>
    <w:rsid w:val="00381497"/>
    <w:rsid w:val="007D115B"/>
    <w:rsid w:val="00943BE8"/>
    <w:rsid w:val="00955D94"/>
    <w:rsid w:val="00B9252C"/>
    <w:rsid w:val="00C705E2"/>
    <w:rsid w:val="00CB63A9"/>
    <w:rsid w:val="00D26D6A"/>
    <w:rsid w:val="00E55810"/>
    <w:rsid w:val="00E613A2"/>
    <w:rsid w:val="00F82BB5"/>
    <w:rsid w:val="00FC1A81"/>
    <w:rsid w:val="00FD3089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EF7F3"/>
  <w15:chartTrackingRefBased/>
  <w15:docId w15:val="{08A3D596-F3AE-4F55-B516-A18A685F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115B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FD3089"/>
    <w:rPr>
      <w:i/>
      <w:iCs/>
      <w:color w:val="404040" w:themeColor="text1" w:themeTint="BF"/>
    </w:rPr>
  </w:style>
  <w:style w:type="table" w:styleId="TableGridLight">
    <w:name w:val="Grid Table Light"/>
    <w:basedOn w:val="TableNormal"/>
    <w:uiPriority w:val="40"/>
    <w:rsid w:val="00E558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Hyei-In Suh</dc:creator>
  <cp:keywords/>
  <dc:description/>
  <cp:lastModifiedBy>Ephrat Belaineh</cp:lastModifiedBy>
  <cp:revision>14</cp:revision>
  <dcterms:created xsi:type="dcterms:W3CDTF">2022-09-03T02:06:00Z</dcterms:created>
  <dcterms:modified xsi:type="dcterms:W3CDTF">2022-12-09T09:01:00Z</dcterms:modified>
</cp:coreProperties>
</file>