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D6F89E" w14:textId="77777777" w:rsidR="00953DF0" w:rsidRPr="005537EC" w:rsidRDefault="00953DF0" w:rsidP="003E24D8">
      <w:pPr>
        <w:pStyle w:val="Heading1"/>
        <w:spacing w:before="0" w:after="0"/>
        <w:rPr>
          <w:rFonts w:ascii="Verdana" w:hAnsi="Verdana"/>
          <w:sz w:val="40"/>
          <w:szCs w:val="40"/>
        </w:rPr>
      </w:pPr>
      <w:r w:rsidRPr="005537EC">
        <w:rPr>
          <w:rFonts w:ascii="Verdana" w:hAnsi="Verdana"/>
          <w:sz w:val="40"/>
          <w:szCs w:val="40"/>
        </w:rPr>
        <w:t xml:space="preserve">COSC 2425 - Project 2 </w:t>
      </w:r>
    </w:p>
    <w:p w14:paraId="750CCD17" w14:textId="77777777" w:rsidR="00953DF0" w:rsidRPr="005F0725" w:rsidRDefault="00953DF0" w:rsidP="003E24D8">
      <w:pPr>
        <w:pStyle w:val="Heading2"/>
        <w:spacing w:after="0"/>
      </w:pPr>
      <w:r w:rsidRPr="005F0725">
        <w:t xml:space="preserve">Part 1 </w:t>
      </w:r>
    </w:p>
    <w:p w14:paraId="0724E9C3" w14:textId="1415CD3D" w:rsidR="00953DF0" w:rsidRPr="003E24D8" w:rsidRDefault="00953DF0" w:rsidP="00953DF0">
      <w:pPr>
        <w:spacing w:after="200" w:line="240" w:lineRule="auto"/>
        <w:rPr>
          <w:rFonts w:ascii="Verdana" w:eastAsia="Times New Roman" w:hAnsi="Verdana"/>
          <w:sz w:val="24"/>
          <w:szCs w:val="24"/>
        </w:rPr>
      </w:pPr>
      <w:r w:rsidRPr="003E24D8">
        <w:rPr>
          <w:rFonts w:ascii="Verdana" w:eastAsia="Times New Roman" w:hAnsi="Verdana" w:cs="Courier New"/>
          <w:sz w:val="24"/>
          <w:szCs w:val="24"/>
        </w:rPr>
        <w:t>Implement the following C++ code fragment in assembly language</w:t>
      </w:r>
      <w:r w:rsidR="00CD43BB" w:rsidRPr="003E24D8">
        <w:rPr>
          <w:rFonts w:ascii="Verdana" w:eastAsia="Times New Roman" w:hAnsi="Verdana" w:cs="Courier New"/>
          <w:sz w:val="24"/>
          <w:szCs w:val="24"/>
        </w:rPr>
        <w:t xml:space="preserve">. </w:t>
      </w:r>
      <w:r w:rsidRPr="003E24D8">
        <w:rPr>
          <w:rFonts w:ascii="Verdana" w:eastAsia="Times New Roman" w:hAnsi="Verdana" w:cs="Courier New"/>
          <w:sz w:val="24"/>
          <w:szCs w:val="24"/>
        </w:rPr>
        <w:t xml:space="preserve">Use the </w:t>
      </w:r>
      <w:r w:rsidR="003E24D8" w:rsidRPr="003E24D8">
        <w:rPr>
          <w:rFonts w:ascii="Verdana" w:eastAsia="Times New Roman" w:hAnsi="Verdana" w:cs="Courier New"/>
          <w:sz w:val="24"/>
          <w:szCs w:val="24"/>
        </w:rPr>
        <w:t>block structured</w:t>
      </w:r>
      <w:r w:rsidRPr="003E24D8">
        <w:rPr>
          <w:rFonts w:ascii="Verdana" w:eastAsia="Times New Roman" w:hAnsi="Verdana"/>
          <w:sz w:val="24"/>
          <w:szCs w:val="24"/>
        </w:rPr>
        <w:t xml:space="preserve"> </w:t>
      </w:r>
      <w:r w:rsidRPr="00953DF0">
        <w:rPr>
          <w:rFonts w:ascii="Courier New" w:eastAsia="Times New Roman" w:hAnsi="Courier New" w:cs="Courier New"/>
          <w:b/>
          <w:sz w:val="24"/>
          <w:szCs w:val="24"/>
        </w:rPr>
        <w:t>.IF</w:t>
      </w:r>
      <w:r w:rsidRPr="00953DF0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3E24D8">
        <w:rPr>
          <w:rFonts w:ascii="Verdana" w:eastAsia="Times New Roman" w:hAnsi="Verdana"/>
          <w:sz w:val="24"/>
          <w:szCs w:val="24"/>
        </w:rPr>
        <w:t>and</w:t>
      </w:r>
      <w:proofErr w:type="spellEnd"/>
      <w:r w:rsidRPr="00953DF0">
        <w:rPr>
          <w:rFonts w:ascii="Times New Roman" w:eastAsia="Times New Roman" w:hAnsi="Times New Roman"/>
          <w:sz w:val="24"/>
          <w:szCs w:val="24"/>
        </w:rPr>
        <w:t xml:space="preserve"> </w:t>
      </w:r>
      <w:r w:rsidRPr="00953DF0">
        <w:rPr>
          <w:rFonts w:ascii="Courier New" w:eastAsia="Times New Roman" w:hAnsi="Courier New" w:cs="Courier New"/>
          <w:b/>
          <w:sz w:val="24"/>
          <w:szCs w:val="24"/>
        </w:rPr>
        <w:t>.WHILE</w:t>
      </w:r>
      <w:r w:rsidRPr="00953DF0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3E24D8">
        <w:rPr>
          <w:rFonts w:ascii="Verdana" w:eastAsia="Times New Roman" w:hAnsi="Verdana"/>
          <w:sz w:val="24"/>
          <w:szCs w:val="24"/>
        </w:rPr>
        <w:t>directives</w:t>
      </w:r>
      <w:r w:rsidR="00CD43BB" w:rsidRPr="003E24D8">
        <w:rPr>
          <w:rFonts w:ascii="Verdana" w:eastAsia="Times New Roman" w:hAnsi="Verdana"/>
          <w:sz w:val="24"/>
          <w:szCs w:val="24"/>
        </w:rPr>
        <w:t xml:space="preserve">. </w:t>
      </w:r>
      <w:r w:rsidRPr="003E24D8">
        <w:rPr>
          <w:rFonts w:ascii="Verdana" w:eastAsia="Times New Roman" w:hAnsi="Verdana"/>
          <w:sz w:val="24"/>
          <w:szCs w:val="24"/>
        </w:rPr>
        <w:t>Assume that all variables are 32-bit integers.</w:t>
      </w:r>
    </w:p>
    <w:p w14:paraId="2E28A1CD" w14:textId="51A76EBA" w:rsidR="00953DF0" w:rsidRPr="00953DF0" w:rsidRDefault="00CD43BB" w:rsidP="00CD43B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rebuchet MS" w:eastAsia="Times New Roman" w:hAnsi="Trebuchet MS"/>
          <w:sz w:val="24"/>
          <w:szCs w:val="24"/>
        </w:rPr>
        <w:tab/>
      </w:r>
      <w:r>
        <w:rPr>
          <w:rFonts w:ascii="Courier New" w:eastAsia="Times New Roman" w:hAnsi="Courier New" w:cs="Courier New"/>
          <w:sz w:val="24"/>
          <w:szCs w:val="24"/>
        </w:rPr>
        <w:t>int array[] = {3,1,4,1,5,9,2,6,</w:t>
      </w:r>
      <w:r w:rsidR="00953DF0" w:rsidRPr="00953DF0">
        <w:rPr>
          <w:rFonts w:ascii="Courier New" w:eastAsia="Times New Roman" w:hAnsi="Courier New" w:cs="Courier New"/>
          <w:color w:val="000000"/>
          <w:sz w:val="24"/>
          <w:szCs w:val="24"/>
        </w:rPr>
        <w:t>5,3,5,8,9,7,9,3,2,3,8,4</w:t>
      </w:r>
      <w:r w:rsidR="005537EC">
        <w:rPr>
          <w:rFonts w:ascii="Courier New" w:eastAsia="Times New Roman" w:hAnsi="Courier New" w:cs="Courier New"/>
          <w:color w:val="000000"/>
          <w:sz w:val="24"/>
          <w:szCs w:val="24"/>
        </w:rPr>
        <w:t>,6,2,6,4</w:t>
      </w:r>
      <w:r w:rsidR="00953DF0" w:rsidRPr="00953DF0">
        <w:rPr>
          <w:rFonts w:ascii="Courier New" w:eastAsia="Times New Roman" w:hAnsi="Courier New" w:cs="Courier New"/>
          <w:color w:val="000000"/>
          <w:sz w:val="24"/>
          <w:szCs w:val="24"/>
        </w:rPr>
        <w:t>};</w:t>
      </w:r>
    </w:p>
    <w:p w14:paraId="67D405A5" w14:textId="4B0D9F0C" w:rsidR="00953DF0" w:rsidRPr="00953DF0" w:rsidRDefault="00953DF0" w:rsidP="00CD43B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53DF0">
        <w:rPr>
          <w:rFonts w:ascii="Courier New" w:eastAsia="Times New Roman" w:hAnsi="Courier New" w:cs="Courier New"/>
          <w:color w:val="000000"/>
          <w:sz w:val="24"/>
          <w:szCs w:val="24"/>
        </w:rPr>
        <w:tab/>
        <w:t xml:space="preserve">int lower = </w:t>
      </w:r>
      <w:r w:rsidR="00AF530F">
        <w:rPr>
          <w:rFonts w:ascii="Courier New" w:eastAsia="Times New Roman" w:hAnsi="Courier New" w:cs="Courier New"/>
          <w:color w:val="000000"/>
          <w:sz w:val="24"/>
          <w:szCs w:val="24"/>
        </w:rPr>
        <w:t>4</w:t>
      </w:r>
      <w:r w:rsidRPr="00953DF0">
        <w:rPr>
          <w:rFonts w:ascii="Courier New" w:eastAsia="Times New Roman" w:hAnsi="Courier New" w:cs="Courier New"/>
          <w:color w:val="000000"/>
          <w:sz w:val="24"/>
          <w:szCs w:val="24"/>
        </w:rPr>
        <w:t>;</w:t>
      </w:r>
      <w:r w:rsidRPr="00953DF0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4BE9726B" w14:textId="37620F3F" w:rsidR="00953DF0" w:rsidRPr="00953DF0" w:rsidRDefault="00953DF0" w:rsidP="00CD43B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53DF0">
        <w:rPr>
          <w:rFonts w:ascii="Courier New" w:eastAsia="Times New Roman" w:hAnsi="Courier New" w:cs="Courier New"/>
          <w:color w:val="000000"/>
          <w:sz w:val="24"/>
          <w:szCs w:val="24"/>
        </w:rPr>
        <w:tab/>
        <w:t xml:space="preserve">int upper = </w:t>
      </w:r>
      <w:r w:rsidR="00AF530F">
        <w:rPr>
          <w:rFonts w:ascii="Courier New" w:eastAsia="Times New Roman" w:hAnsi="Courier New" w:cs="Courier New"/>
          <w:color w:val="000000"/>
          <w:sz w:val="24"/>
          <w:szCs w:val="24"/>
        </w:rPr>
        <w:t>9</w:t>
      </w:r>
      <w:r w:rsidRPr="00953DF0">
        <w:rPr>
          <w:rFonts w:ascii="Courier New" w:eastAsia="Times New Roman" w:hAnsi="Courier New" w:cs="Courier New"/>
          <w:color w:val="000000"/>
          <w:sz w:val="24"/>
          <w:szCs w:val="24"/>
        </w:rPr>
        <w:t>;</w:t>
      </w:r>
      <w:r w:rsidRPr="00953DF0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55D746CA" w14:textId="77777777" w:rsidR="00953DF0" w:rsidRPr="00953DF0" w:rsidRDefault="00953DF0" w:rsidP="00CD43B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53DF0">
        <w:rPr>
          <w:rFonts w:ascii="Courier New" w:eastAsia="Times New Roman" w:hAnsi="Courier New" w:cs="Courier New"/>
          <w:color w:val="000000"/>
          <w:sz w:val="24"/>
          <w:szCs w:val="24"/>
        </w:rPr>
        <w:tab/>
        <w:t xml:space="preserve">int </w:t>
      </w:r>
      <w:proofErr w:type="spellStart"/>
      <w:r w:rsidRPr="00953DF0">
        <w:rPr>
          <w:rFonts w:ascii="Courier New" w:eastAsia="Times New Roman" w:hAnsi="Courier New" w:cs="Courier New"/>
          <w:color w:val="000000"/>
          <w:sz w:val="24"/>
          <w:szCs w:val="24"/>
        </w:rPr>
        <w:t>ArraySize</w:t>
      </w:r>
      <w:proofErr w:type="spellEnd"/>
      <w:r w:rsidRPr="00953DF0">
        <w:rPr>
          <w:rFonts w:ascii="Courier New" w:eastAsia="Times New Roman" w:hAnsi="Courier New" w:cs="Courier New"/>
          <w:color w:val="000000"/>
          <w:sz w:val="24"/>
          <w:szCs w:val="24"/>
        </w:rPr>
        <w:t xml:space="preserve"> = </w:t>
      </w:r>
      <w:proofErr w:type="spellStart"/>
      <w:r w:rsidRPr="00953DF0">
        <w:rPr>
          <w:rFonts w:ascii="Courier New" w:eastAsia="Times New Roman" w:hAnsi="Courier New" w:cs="Courier New"/>
          <w:color w:val="000000"/>
          <w:sz w:val="24"/>
          <w:szCs w:val="24"/>
        </w:rPr>
        <w:t>sizeof</w:t>
      </w:r>
      <w:proofErr w:type="spellEnd"/>
      <w:r w:rsidRPr="00953DF0">
        <w:rPr>
          <w:rFonts w:ascii="Courier New" w:eastAsia="Times New Roman" w:hAnsi="Courier New" w:cs="Courier New"/>
          <w:color w:val="000000"/>
          <w:sz w:val="24"/>
          <w:szCs w:val="24"/>
        </w:rPr>
        <w:t xml:space="preserve"> array / sizeof lower;</w:t>
      </w:r>
      <w:r w:rsidRPr="00953DF0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3EC39E02" w14:textId="77777777" w:rsidR="00953DF0" w:rsidRPr="00953DF0" w:rsidRDefault="00953DF0" w:rsidP="00CD43B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53DF0">
        <w:rPr>
          <w:rFonts w:ascii="Courier New" w:eastAsia="Times New Roman" w:hAnsi="Courier New" w:cs="Courier New"/>
          <w:color w:val="000000"/>
          <w:sz w:val="24"/>
          <w:szCs w:val="24"/>
        </w:rPr>
        <w:tab/>
        <w:t>int index = 0;</w:t>
      </w:r>
      <w:r w:rsidRPr="00953DF0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71917868" w14:textId="77777777" w:rsidR="00953DF0" w:rsidRPr="00953DF0" w:rsidRDefault="00953DF0" w:rsidP="00CD43B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53DF0">
        <w:rPr>
          <w:rFonts w:ascii="Courier New" w:eastAsia="Times New Roman" w:hAnsi="Courier New" w:cs="Courier New"/>
          <w:color w:val="000000"/>
          <w:sz w:val="24"/>
          <w:szCs w:val="24"/>
        </w:rPr>
        <w:tab/>
        <w:t>int sum = 0;</w:t>
      </w:r>
      <w:r w:rsidRPr="00953DF0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74C52B22" w14:textId="77777777" w:rsidR="00953DF0" w:rsidRPr="00953DF0" w:rsidRDefault="00953DF0" w:rsidP="00CD43B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53DF0">
        <w:rPr>
          <w:rFonts w:ascii="Courier New" w:eastAsia="Times New Roman" w:hAnsi="Courier New" w:cs="Courier New"/>
          <w:color w:val="000000"/>
          <w:sz w:val="24"/>
          <w:szCs w:val="24"/>
        </w:rPr>
        <w:tab/>
        <w:t xml:space="preserve">while( index &lt; </w:t>
      </w:r>
      <w:proofErr w:type="spellStart"/>
      <w:r w:rsidRPr="00953DF0">
        <w:rPr>
          <w:rFonts w:ascii="Courier New" w:eastAsia="Times New Roman" w:hAnsi="Courier New" w:cs="Courier New"/>
          <w:color w:val="000000"/>
          <w:sz w:val="24"/>
          <w:szCs w:val="24"/>
        </w:rPr>
        <w:t>ArraySize</w:t>
      </w:r>
      <w:proofErr w:type="spellEnd"/>
      <w:r w:rsidRPr="00953DF0">
        <w:rPr>
          <w:rFonts w:ascii="Courier New" w:eastAsia="Times New Roman" w:hAnsi="Courier New" w:cs="Courier New"/>
          <w:color w:val="000000"/>
          <w:sz w:val="24"/>
          <w:szCs w:val="24"/>
        </w:rPr>
        <w:t xml:space="preserve"> )</w:t>
      </w:r>
      <w:r w:rsidRPr="00953DF0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4B14B335" w14:textId="77777777" w:rsidR="00953DF0" w:rsidRPr="00953DF0" w:rsidRDefault="00953DF0" w:rsidP="00CD43B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53DF0">
        <w:rPr>
          <w:rFonts w:ascii="Courier New" w:eastAsia="Times New Roman" w:hAnsi="Courier New" w:cs="Courier New"/>
          <w:color w:val="000000"/>
          <w:sz w:val="24"/>
          <w:szCs w:val="24"/>
        </w:rPr>
        <w:tab/>
        <w:t>{</w:t>
      </w:r>
      <w:r w:rsidRPr="00953DF0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742BDBD5" w14:textId="77777777" w:rsidR="00953DF0" w:rsidRPr="00953DF0" w:rsidRDefault="00953DF0" w:rsidP="00CD43B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53DF0">
        <w:rPr>
          <w:rFonts w:ascii="Courier New" w:eastAsia="Times New Roman" w:hAnsi="Courier New" w:cs="Courier New"/>
          <w:color w:val="000000"/>
          <w:sz w:val="24"/>
          <w:szCs w:val="24"/>
        </w:rPr>
        <w:tab/>
      </w:r>
      <w:r w:rsidRPr="00953DF0">
        <w:rPr>
          <w:rFonts w:ascii="Courier New" w:eastAsia="Times New Roman" w:hAnsi="Courier New" w:cs="Courier New"/>
          <w:color w:val="000000"/>
          <w:sz w:val="24"/>
          <w:szCs w:val="24"/>
        </w:rPr>
        <w:tab/>
        <w:t xml:space="preserve"> if( array[index] &gt;= lower &amp;&amp; array[index] &lt;= upper )</w:t>
      </w:r>
      <w:r w:rsidRPr="00953DF0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519D6394" w14:textId="77777777" w:rsidR="00953DF0" w:rsidRPr="00953DF0" w:rsidRDefault="00953DF0" w:rsidP="00CD43B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53DF0">
        <w:rPr>
          <w:rFonts w:ascii="Courier New" w:eastAsia="Times New Roman" w:hAnsi="Courier New" w:cs="Courier New"/>
          <w:color w:val="000000"/>
          <w:sz w:val="24"/>
          <w:szCs w:val="24"/>
        </w:rPr>
        <w:tab/>
      </w:r>
      <w:r w:rsidRPr="00953DF0">
        <w:rPr>
          <w:rFonts w:ascii="Courier New" w:eastAsia="Times New Roman" w:hAnsi="Courier New" w:cs="Courier New"/>
          <w:color w:val="000000"/>
          <w:sz w:val="24"/>
          <w:szCs w:val="24"/>
        </w:rPr>
        <w:tab/>
        <w:t xml:space="preserve"> {</w:t>
      </w:r>
      <w:r w:rsidRPr="00953DF0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1E01FF82" w14:textId="77777777" w:rsidR="00953DF0" w:rsidRPr="00953DF0" w:rsidRDefault="00953DF0" w:rsidP="00CD43B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53DF0">
        <w:rPr>
          <w:rFonts w:ascii="Courier New" w:eastAsia="Times New Roman" w:hAnsi="Courier New" w:cs="Courier New"/>
          <w:color w:val="000000"/>
          <w:sz w:val="24"/>
          <w:szCs w:val="24"/>
        </w:rPr>
        <w:tab/>
      </w:r>
      <w:r w:rsidRPr="00953DF0">
        <w:rPr>
          <w:rFonts w:ascii="Courier New" w:eastAsia="Times New Roman" w:hAnsi="Courier New" w:cs="Courier New"/>
          <w:color w:val="000000"/>
          <w:sz w:val="24"/>
          <w:szCs w:val="24"/>
        </w:rPr>
        <w:tab/>
      </w:r>
      <w:r w:rsidRPr="00953DF0">
        <w:rPr>
          <w:rFonts w:ascii="Courier New" w:eastAsia="Times New Roman" w:hAnsi="Courier New" w:cs="Courier New"/>
          <w:color w:val="000000"/>
          <w:sz w:val="24"/>
          <w:szCs w:val="24"/>
        </w:rPr>
        <w:tab/>
        <w:t xml:space="preserve"> sum += array[index];</w:t>
      </w:r>
      <w:r w:rsidRPr="00953DF0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4DB3D06E" w14:textId="77777777" w:rsidR="00953DF0" w:rsidRPr="00953DF0" w:rsidRDefault="00953DF0" w:rsidP="00CD43B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53DF0">
        <w:rPr>
          <w:rFonts w:ascii="Courier New" w:eastAsia="Times New Roman" w:hAnsi="Courier New" w:cs="Courier New"/>
          <w:color w:val="000000"/>
          <w:sz w:val="24"/>
          <w:szCs w:val="24"/>
        </w:rPr>
        <w:tab/>
      </w:r>
      <w:r w:rsidRPr="00953DF0">
        <w:rPr>
          <w:rFonts w:ascii="Courier New" w:eastAsia="Times New Roman" w:hAnsi="Courier New" w:cs="Courier New"/>
          <w:color w:val="000000"/>
          <w:sz w:val="24"/>
          <w:szCs w:val="24"/>
        </w:rPr>
        <w:tab/>
        <w:t xml:space="preserve"> }</w:t>
      </w:r>
      <w:r w:rsidRPr="00953DF0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64FDA44" w14:textId="77777777" w:rsidR="00953DF0" w:rsidRPr="00953DF0" w:rsidRDefault="00953DF0" w:rsidP="00CD43B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53DF0">
        <w:rPr>
          <w:rFonts w:ascii="Courier New" w:eastAsia="Times New Roman" w:hAnsi="Courier New" w:cs="Courier New"/>
          <w:color w:val="000000"/>
          <w:sz w:val="24"/>
          <w:szCs w:val="24"/>
        </w:rPr>
        <w:tab/>
      </w:r>
      <w:r w:rsidRPr="00953DF0">
        <w:rPr>
          <w:rFonts w:ascii="Courier New" w:eastAsia="Times New Roman" w:hAnsi="Courier New" w:cs="Courier New"/>
          <w:color w:val="000000"/>
          <w:sz w:val="24"/>
          <w:szCs w:val="24"/>
        </w:rPr>
        <w:tab/>
        <w:t xml:space="preserve"> index++;</w:t>
      </w:r>
      <w:r w:rsidRPr="00953DF0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40750F10" w14:textId="77777777" w:rsidR="00953DF0" w:rsidRPr="00953DF0" w:rsidRDefault="00953DF0" w:rsidP="00CD43B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53DF0">
        <w:rPr>
          <w:rFonts w:ascii="Courier New" w:eastAsia="Times New Roman" w:hAnsi="Courier New" w:cs="Courier New"/>
          <w:color w:val="000000"/>
          <w:sz w:val="24"/>
          <w:szCs w:val="24"/>
        </w:rPr>
        <w:tab/>
        <w:t>}</w:t>
      </w:r>
      <w:r w:rsidRPr="00953DF0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65CFA0AB" w14:textId="77777777" w:rsidR="00953DF0" w:rsidRPr="003E24D8" w:rsidRDefault="00953DF0" w:rsidP="00CD43BB">
      <w:pPr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  <w:r w:rsidRPr="00953DF0">
        <w:rPr>
          <w:rFonts w:ascii="Courier New" w:eastAsia="Times New Roman" w:hAnsi="Courier New" w:cs="Courier New"/>
          <w:color w:val="000000"/>
          <w:sz w:val="24"/>
          <w:szCs w:val="24"/>
        </w:rPr>
        <w:tab/>
      </w:r>
    </w:p>
    <w:p w14:paraId="4862D73C" w14:textId="51ACD268" w:rsidR="00CD43BB" w:rsidRPr="003E24D8" w:rsidRDefault="00953DF0" w:rsidP="00953DF0">
      <w:pPr>
        <w:spacing w:after="0" w:line="240" w:lineRule="auto"/>
        <w:rPr>
          <w:rFonts w:ascii="Verdana" w:eastAsia="Times New Roman" w:hAnsi="Verdana"/>
          <w:sz w:val="24"/>
          <w:szCs w:val="24"/>
        </w:rPr>
      </w:pPr>
      <w:r w:rsidRPr="003E24D8">
        <w:rPr>
          <w:rFonts w:ascii="Verdana" w:eastAsia="Times New Roman" w:hAnsi="Verdana"/>
          <w:sz w:val="24"/>
          <w:szCs w:val="24"/>
        </w:rPr>
        <w:t>Your assembly language program must also display as output the number of times a member of '</w:t>
      </w:r>
      <w:r w:rsidRPr="00BD4FDA">
        <w:rPr>
          <w:rFonts w:ascii="Courier New" w:eastAsia="Times New Roman" w:hAnsi="Courier New" w:cs="Courier New"/>
          <w:sz w:val="26"/>
          <w:szCs w:val="26"/>
        </w:rPr>
        <w:t>array</w:t>
      </w:r>
      <w:r w:rsidR="00B565EA" w:rsidRPr="003E24D8">
        <w:rPr>
          <w:rFonts w:ascii="Verdana" w:eastAsia="Times New Roman" w:hAnsi="Verdana"/>
          <w:sz w:val="24"/>
          <w:szCs w:val="24"/>
        </w:rPr>
        <w:t>'</w:t>
      </w:r>
      <w:r w:rsidRPr="003E24D8">
        <w:rPr>
          <w:rFonts w:ascii="Verdana" w:eastAsia="Times New Roman" w:hAnsi="Verdana"/>
          <w:sz w:val="24"/>
          <w:szCs w:val="24"/>
        </w:rPr>
        <w:t xml:space="preserve"> qualified for inclusion into the </w:t>
      </w:r>
      <w:r w:rsidRPr="00BD4FDA">
        <w:rPr>
          <w:rFonts w:ascii="Courier New" w:eastAsia="Times New Roman" w:hAnsi="Courier New" w:cs="Courier New"/>
          <w:sz w:val="26"/>
          <w:szCs w:val="26"/>
        </w:rPr>
        <w:t>'sum'</w:t>
      </w:r>
      <w:r w:rsidRPr="003E24D8">
        <w:rPr>
          <w:rFonts w:ascii="Verdana" w:eastAsia="Times New Roman" w:hAnsi="Verdana"/>
          <w:sz w:val="24"/>
          <w:szCs w:val="24"/>
        </w:rPr>
        <w:t xml:space="preserve"> and what the final value of the variable </w:t>
      </w:r>
      <w:r w:rsidRPr="00BD4FDA">
        <w:rPr>
          <w:rFonts w:ascii="Courier New" w:eastAsia="Times New Roman" w:hAnsi="Courier New" w:cs="Courier New"/>
          <w:sz w:val="26"/>
          <w:szCs w:val="26"/>
        </w:rPr>
        <w:t>'sum</w:t>
      </w:r>
      <w:r w:rsidR="00B565EA" w:rsidRPr="00BD4FDA">
        <w:rPr>
          <w:rFonts w:ascii="Courier New" w:eastAsia="Times New Roman" w:hAnsi="Courier New" w:cs="Courier New"/>
          <w:sz w:val="26"/>
          <w:szCs w:val="26"/>
        </w:rPr>
        <w:t>'</w:t>
      </w:r>
      <w:r w:rsidRPr="003E24D8">
        <w:rPr>
          <w:rFonts w:ascii="Verdana" w:eastAsia="Times New Roman" w:hAnsi="Verdana"/>
          <w:sz w:val="24"/>
          <w:szCs w:val="24"/>
        </w:rPr>
        <w:t xml:space="preserve"> was</w:t>
      </w:r>
      <w:r w:rsidR="00CD43BB" w:rsidRPr="003E24D8">
        <w:rPr>
          <w:rFonts w:ascii="Verdana" w:eastAsia="Times New Roman" w:hAnsi="Verdana"/>
          <w:sz w:val="24"/>
          <w:szCs w:val="24"/>
        </w:rPr>
        <w:t xml:space="preserve">. </w:t>
      </w:r>
      <w:r w:rsidRPr="003E24D8">
        <w:rPr>
          <w:rFonts w:ascii="Verdana" w:eastAsia="Times New Roman" w:hAnsi="Verdana"/>
          <w:sz w:val="24"/>
          <w:szCs w:val="24"/>
        </w:rPr>
        <w:t>(Hint: you may have to add another variable.</w:t>
      </w:r>
      <w:r w:rsidR="00CD43BB" w:rsidRPr="003E24D8">
        <w:rPr>
          <w:rFonts w:ascii="Verdana" w:eastAsia="Times New Roman" w:hAnsi="Verdana"/>
          <w:sz w:val="24"/>
          <w:szCs w:val="24"/>
        </w:rPr>
        <w:t xml:space="preserve">) </w:t>
      </w:r>
      <w:r w:rsidRPr="003E24D8">
        <w:rPr>
          <w:rFonts w:ascii="Verdana" w:eastAsia="Times New Roman" w:hAnsi="Verdana"/>
          <w:sz w:val="24"/>
          <w:szCs w:val="24"/>
        </w:rPr>
        <w:t>Feel free to use the author's procedures in the book's link library</w:t>
      </w:r>
      <w:r w:rsidR="00CD43BB" w:rsidRPr="003E24D8">
        <w:rPr>
          <w:rFonts w:ascii="Verdana" w:eastAsia="Times New Roman" w:hAnsi="Verdana"/>
          <w:sz w:val="24"/>
          <w:szCs w:val="24"/>
        </w:rPr>
        <w:t xml:space="preserve">. </w:t>
      </w:r>
      <w:r w:rsidRPr="003E24D8">
        <w:rPr>
          <w:rFonts w:ascii="Verdana" w:eastAsia="Times New Roman" w:hAnsi="Verdana"/>
          <w:sz w:val="24"/>
          <w:szCs w:val="24"/>
        </w:rPr>
        <w:t xml:space="preserve">Use only the procedures that were introduced in chapter 5. </w:t>
      </w:r>
    </w:p>
    <w:p w14:paraId="12E80033" w14:textId="77777777" w:rsidR="00953DF0" w:rsidRPr="00953DF0" w:rsidRDefault="00953DF0" w:rsidP="003E24D8">
      <w:pPr>
        <w:pStyle w:val="Heading2"/>
        <w:spacing w:after="0"/>
        <w:rPr>
          <w:rFonts w:ascii="Times New Roman" w:hAnsi="Times New Roman"/>
          <w:sz w:val="24"/>
          <w:szCs w:val="24"/>
        </w:rPr>
      </w:pPr>
      <w:r w:rsidRPr="00953DF0">
        <w:t>Part 2</w:t>
      </w:r>
      <w:r w:rsidRPr="00953DF0">
        <w:rPr>
          <w:rFonts w:ascii="Times New Roman" w:hAnsi="Times New Roman"/>
          <w:sz w:val="24"/>
          <w:szCs w:val="24"/>
        </w:rPr>
        <w:t xml:space="preserve"> </w:t>
      </w:r>
    </w:p>
    <w:p w14:paraId="695C717A" w14:textId="05DC77AA" w:rsidR="00953DF0" w:rsidRPr="003E24D8" w:rsidRDefault="00953DF0" w:rsidP="00953DF0">
      <w:pPr>
        <w:spacing w:after="0" w:line="240" w:lineRule="auto"/>
        <w:rPr>
          <w:rFonts w:ascii="Verdana" w:eastAsia="Times New Roman" w:hAnsi="Verdana"/>
          <w:sz w:val="24"/>
          <w:szCs w:val="24"/>
        </w:rPr>
      </w:pPr>
      <w:r w:rsidRPr="003E24D8">
        <w:rPr>
          <w:rFonts w:ascii="Verdana" w:eastAsia="Times New Roman" w:hAnsi="Verdana"/>
          <w:sz w:val="24"/>
          <w:szCs w:val="24"/>
        </w:rPr>
        <w:t>Write a</w:t>
      </w:r>
      <w:r w:rsidR="00CD43BB" w:rsidRPr="003E24D8">
        <w:rPr>
          <w:rFonts w:ascii="Verdana" w:eastAsia="Times New Roman" w:hAnsi="Verdana"/>
          <w:sz w:val="24"/>
          <w:szCs w:val="24"/>
        </w:rPr>
        <w:t>n assembly language</w:t>
      </w:r>
      <w:r w:rsidRPr="003E24D8">
        <w:rPr>
          <w:rFonts w:ascii="Verdana" w:eastAsia="Times New Roman" w:hAnsi="Verdana"/>
          <w:sz w:val="24"/>
          <w:szCs w:val="24"/>
        </w:rPr>
        <w:t xml:space="preserve"> program that asks the user to enter an integer dollar amount between 1 and </w:t>
      </w:r>
      <w:r w:rsidR="003E24D8" w:rsidRPr="003E24D8">
        <w:rPr>
          <w:rFonts w:ascii="Verdana" w:eastAsia="Times New Roman" w:hAnsi="Verdana"/>
          <w:sz w:val="24"/>
          <w:szCs w:val="24"/>
        </w:rPr>
        <w:t>3</w:t>
      </w:r>
      <w:r w:rsidRPr="003E24D8">
        <w:rPr>
          <w:rFonts w:ascii="Verdana" w:eastAsia="Times New Roman" w:hAnsi="Verdana"/>
          <w:sz w:val="24"/>
          <w:szCs w:val="24"/>
        </w:rPr>
        <w:t>,000</w:t>
      </w:r>
      <w:r w:rsidR="00CD43BB" w:rsidRPr="003E24D8">
        <w:rPr>
          <w:rFonts w:ascii="Verdana" w:eastAsia="Times New Roman" w:hAnsi="Verdana"/>
          <w:sz w:val="24"/>
          <w:szCs w:val="24"/>
        </w:rPr>
        <w:t xml:space="preserve">. </w:t>
      </w:r>
      <w:r w:rsidRPr="003E24D8">
        <w:rPr>
          <w:rFonts w:ascii="Verdana" w:eastAsia="Times New Roman" w:hAnsi="Verdana"/>
          <w:sz w:val="24"/>
          <w:szCs w:val="24"/>
        </w:rPr>
        <w:t>Your program should display the corresponding class description using the following table</w:t>
      </w:r>
      <w:r w:rsidR="00CD43BB" w:rsidRPr="003E24D8">
        <w:rPr>
          <w:rFonts w:ascii="Verdana" w:eastAsia="Times New Roman" w:hAnsi="Verdana"/>
          <w:sz w:val="24"/>
          <w:szCs w:val="24"/>
        </w:rPr>
        <w:t xml:space="preserve">. </w:t>
      </w:r>
      <w:r w:rsidRPr="003E24D8">
        <w:rPr>
          <w:rFonts w:ascii="Verdana" w:eastAsia="Times New Roman" w:hAnsi="Verdana"/>
          <w:sz w:val="24"/>
          <w:szCs w:val="24"/>
        </w:rPr>
        <w:t>Write the program so that it executes until the user inputs some value th</w:t>
      </w:r>
      <w:r w:rsidR="00CD43BB" w:rsidRPr="003E24D8">
        <w:rPr>
          <w:rFonts w:ascii="Verdana" w:eastAsia="Times New Roman" w:hAnsi="Verdana"/>
          <w:sz w:val="24"/>
          <w:szCs w:val="24"/>
        </w:rPr>
        <w:t>at you determine to be the "sentinel</w:t>
      </w:r>
      <w:r w:rsidRPr="003E24D8">
        <w:rPr>
          <w:rFonts w:ascii="Verdana" w:eastAsia="Times New Roman" w:hAnsi="Verdana"/>
          <w:sz w:val="24"/>
          <w:szCs w:val="24"/>
        </w:rPr>
        <w:t xml:space="preserve"> value"</w:t>
      </w:r>
      <w:r w:rsidR="00CD43BB" w:rsidRPr="003E24D8">
        <w:rPr>
          <w:rFonts w:ascii="Verdana" w:eastAsia="Times New Roman" w:hAnsi="Verdana"/>
          <w:sz w:val="24"/>
          <w:szCs w:val="24"/>
        </w:rPr>
        <w:t xml:space="preserve">. </w:t>
      </w:r>
      <w:r w:rsidRPr="003E24D8">
        <w:rPr>
          <w:rFonts w:ascii="Verdana" w:eastAsia="Times New Roman" w:hAnsi="Verdana"/>
          <w:sz w:val="24"/>
          <w:szCs w:val="24"/>
        </w:rPr>
        <w:t xml:space="preserve">Your program must guard against and provide user messages for input values that are outside the valid range. </w:t>
      </w:r>
    </w:p>
    <w:p w14:paraId="4A15A4B2" w14:textId="75E7781E" w:rsidR="00991AA5" w:rsidRPr="003E24D8" w:rsidRDefault="00991AA5" w:rsidP="00991AA5">
      <w:pPr>
        <w:pStyle w:val="Caption"/>
        <w:keepNext/>
        <w:rPr>
          <w:rFonts w:ascii="Verdana" w:eastAsia="Times New Roman" w:hAnsi="Verdana"/>
          <w:b w:val="0"/>
          <w:bCs w:val="0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  <w:tblCaption w:val="Table Relating Donation Amount Ranges to Class"/>
        <w:tblDescription w:val="Table Relating Donation Amount Ranges to the Class of Donation Status"/>
      </w:tblPr>
      <w:tblGrid>
        <w:gridCol w:w="4244"/>
        <w:gridCol w:w="3221"/>
      </w:tblGrid>
      <w:tr w:rsidR="00953DF0" w:rsidRPr="003E24D8" w14:paraId="325E97F9" w14:textId="77777777" w:rsidTr="003E24D8">
        <w:trPr>
          <w:tblHeader/>
          <w:jc w:val="center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2057C" w14:textId="77777777" w:rsidR="00953DF0" w:rsidRPr="00BD4FDA" w:rsidRDefault="00953DF0" w:rsidP="00953DF0">
            <w:pPr>
              <w:spacing w:after="0" w:line="240" w:lineRule="auto"/>
              <w:rPr>
                <w:rFonts w:ascii="Verdana" w:eastAsia="Times New Roman" w:hAnsi="Verdana"/>
                <w:b/>
                <w:bCs/>
                <w:sz w:val="24"/>
                <w:szCs w:val="24"/>
              </w:rPr>
            </w:pPr>
            <w:r w:rsidRPr="00BD4FDA">
              <w:rPr>
                <w:rFonts w:ascii="Verdana" w:eastAsia="Times New Roman" w:hAnsi="Verdana"/>
                <w:b/>
                <w:bCs/>
                <w:sz w:val="24"/>
                <w:szCs w:val="24"/>
              </w:rPr>
              <w:t xml:space="preserve">Donation Amount (dollars)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9408F" w14:textId="77777777" w:rsidR="00953DF0" w:rsidRPr="00BD4FDA" w:rsidRDefault="00953DF0" w:rsidP="00953DF0">
            <w:pPr>
              <w:spacing w:after="0" w:line="240" w:lineRule="auto"/>
              <w:rPr>
                <w:rFonts w:ascii="Verdana" w:eastAsia="Times New Roman" w:hAnsi="Verdana"/>
                <w:b/>
                <w:bCs/>
                <w:sz w:val="24"/>
                <w:szCs w:val="24"/>
              </w:rPr>
            </w:pPr>
            <w:r w:rsidRPr="00BD4FDA">
              <w:rPr>
                <w:rFonts w:ascii="Verdana" w:eastAsia="Times New Roman" w:hAnsi="Verdana"/>
                <w:b/>
                <w:bCs/>
                <w:sz w:val="24"/>
                <w:szCs w:val="24"/>
              </w:rPr>
              <w:t xml:space="preserve">Class of Donation </w:t>
            </w:r>
          </w:p>
        </w:tc>
      </w:tr>
      <w:tr w:rsidR="00953DF0" w:rsidRPr="003E24D8" w14:paraId="4643C862" w14:textId="77777777" w:rsidTr="003E24D8">
        <w:trPr>
          <w:jc w:val="center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90631" w14:textId="630522EB" w:rsidR="00953DF0" w:rsidRPr="003E24D8" w:rsidRDefault="00953DF0" w:rsidP="00953DF0">
            <w:pPr>
              <w:spacing w:after="0" w:line="240" w:lineRule="auto"/>
              <w:jc w:val="center"/>
              <w:rPr>
                <w:rFonts w:ascii="Verdana" w:eastAsia="Times New Roman" w:hAnsi="Verdana"/>
                <w:sz w:val="24"/>
                <w:szCs w:val="24"/>
              </w:rPr>
            </w:pPr>
            <w:r w:rsidRPr="003E24D8">
              <w:rPr>
                <w:rFonts w:ascii="Verdana" w:eastAsia="Times New Roman" w:hAnsi="Verdana"/>
                <w:sz w:val="24"/>
                <w:szCs w:val="24"/>
              </w:rPr>
              <w:t>$</w:t>
            </w:r>
            <w:r w:rsidR="003E24D8" w:rsidRPr="003E24D8">
              <w:rPr>
                <w:rFonts w:ascii="Verdana" w:eastAsia="Times New Roman" w:hAnsi="Verdana"/>
                <w:sz w:val="24"/>
                <w:szCs w:val="24"/>
              </w:rPr>
              <w:t>2</w:t>
            </w:r>
            <w:r w:rsidRPr="003E24D8">
              <w:rPr>
                <w:rFonts w:ascii="Verdana" w:eastAsia="Times New Roman" w:hAnsi="Verdana"/>
                <w:sz w:val="24"/>
                <w:szCs w:val="24"/>
              </w:rPr>
              <w:t xml:space="preserve">,000 </w:t>
            </w:r>
            <w:r w:rsidR="003E24D8" w:rsidRPr="003E24D8">
              <w:rPr>
                <w:rFonts w:ascii="Verdana" w:eastAsia="Times New Roman" w:hAnsi="Verdana"/>
                <w:sz w:val="24"/>
                <w:szCs w:val="24"/>
              </w:rPr>
              <w:t>and above</w:t>
            </w:r>
            <w:r w:rsidRPr="003E24D8">
              <w:rPr>
                <w:rFonts w:ascii="Verdana" w:eastAsia="Times New Roman" w:hAnsi="Verdana"/>
                <w:sz w:val="24"/>
                <w:szCs w:val="24"/>
              </w:rPr>
              <w:t xml:space="preserve">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F84BA" w14:textId="77777777" w:rsidR="00953DF0" w:rsidRPr="003E24D8" w:rsidRDefault="00953DF0" w:rsidP="00953DF0">
            <w:pPr>
              <w:spacing w:after="0" w:line="240" w:lineRule="auto"/>
              <w:jc w:val="center"/>
              <w:rPr>
                <w:rFonts w:ascii="Verdana" w:eastAsia="Times New Roman" w:hAnsi="Verdana"/>
                <w:sz w:val="24"/>
                <w:szCs w:val="24"/>
              </w:rPr>
            </w:pPr>
            <w:r w:rsidRPr="003E24D8">
              <w:rPr>
                <w:rFonts w:ascii="Verdana" w:eastAsia="Times New Roman" w:hAnsi="Verdana"/>
                <w:sz w:val="24"/>
                <w:szCs w:val="24"/>
              </w:rPr>
              <w:t xml:space="preserve">Platinum </w:t>
            </w:r>
          </w:p>
        </w:tc>
      </w:tr>
      <w:tr w:rsidR="00953DF0" w:rsidRPr="003E24D8" w14:paraId="001BD98B" w14:textId="77777777" w:rsidTr="003E24D8">
        <w:trPr>
          <w:jc w:val="center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B3856" w14:textId="291BDE4B" w:rsidR="00953DF0" w:rsidRPr="003E24D8" w:rsidRDefault="00953DF0" w:rsidP="00953DF0">
            <w:pPr>
              <w:spacing w:after="0" w:line="240" w:lineRule="auto"/>
              <w:jc w:val="center"/>
              <w:rPr>
                <w:rFonts w:ascii="Verdana" w:eastAsia="Times New Roman" w:hAnsi="Verdana"/>
                <w:sz w:val="24"/>
                <w:szCs w:val="24"/>
              </w:rPr>
            </w:pPr>
            <w:r w:rsidRPr="003E24D8">
              <w:rPr>
                <w:rFonts w:ascii="Verdana" w:eastAsia="Times New Roman" w:hAnsi="Verdana"/>
                <w:sz w:val="24"/>
                <w:szCs w:val="24"/>
              </w:rPr>
              <w:t>$</w:t>
            </w:r>
            <w:r w:rsidR="003E24D8" w:rsidRPr="003E24D8">
              <w:rPr>
                <w:rFonts w:ascii="Verdana" w:eastAsia="Times New Roman" w:hAnsi="Verdana"/>
                <w:sz w:val="24"/>
                <w:szCs w:val="24"/>
              </w:rPr>
              <w:t>1,5</w:t>
            </w:r>
            <w:r w:rsidRPr="003E24D8">
              <w:rPr>
                <w:rFonts w:ascii="Verdana" w:eastAsia="Times New Roman" w:hAnsi="Verdana"/>
                <w:sz w:val="24"/>
                <w:szCs w:val="24"/>
              </w:rPr>
              <w:t>00 to $</w:t>
            </w:r>
            <w:r w:rsidR="003E24D8" w:rsidRPr="003E24D8">
              <w:rPr>
                <w:rFonts w:ascii="Verdana" w:eastAsia="Times New Roman" w:hAnsi="Verdana"/>
                <w:sz w:val="24"/>
                <w:szCs w:val="24"/>
              </w:rPr>
              <w:t>1</w:t>
            </w:r>
            <w:r w:rsidRPr="003E24D8">
              <w:rPr>
                <w:rFonts w:ascii="Verdana" w:eastAsia="Times New Roman" w:hAnsi="Verdana"/>
                <w:sz w:val="24"/>
                <w:szCs w:val="24"/>
              </w:rPr>
              <w:t xml:space="preserve">,999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D01D2" w14:textId="77777777" w:rsidR="00953DF0" w:rsidRPr="003E24D8" w:rsidRDefault="00953DF0" w:rsidP="00953DF0">
            <w:pPr>
              <w:spacing w:after="0" w:line="240" w:lineRule="auto"/>
              <w:jc w:val="center"/>
              <w:rPr>
                <w:rFonts w:ascii="Verdana" w:eastAsia="Times New Roman" w:hAnsi="Verdana"/>
                <w:sz w:val="24"/>
                <w:szCs w:val="24"/>
              </w:rPr>
            </w:pPr>
            <w:r w:rsidRPr="003E24D8">
              <w:rPr>
                <w:rFonts w:ascii="Verdana" w:eastAsia="Times New Roman" w:hAnsi="Verdana"/>
                <w:sz w:val="24"/>
                <w:szCs w:val="24"/>
              </w:rPr>
              <w:t xml:space="preserve">Gold </w:t>
            </w:r>
          </w:p>
        </w:tc>
      </w:tr>
      <w:tr w:rsidR="00953DF0" w:rsidRPr="003E24D8" w14:paraId="14BC3A4A" w14:textId="77777777" w:rsidTr="003E24D8">
        <w:trPr>
          <w:jc w:val="center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54D89" w14:textId="56F90AE1" w:rsidR="00953DF0" w:rsidRPr="003E24D8" w:rsidRDefault="00953DF0" w:rsidP="00953DF0">
            <w:pPr>
              <w:spacing w:after="0" w:line="240" w:lineRule="auto"/>
              <w:jc w:val="center"/>
              <w:rPr>
                <w:rFonts w:ascii="Verdana" w:eastAsia="Times New Roman" w:hAnsi="Verdana"/>
                <w:sz w:val="24"/>
                <w:szCs w:val="24"/>
              </w:rPr>
            </w:pPr>
            <w:r w:rsidRPr="003E24D8">
              <w:rPr>
                <w:rFonts w:ascii="Verdana" w:eastAsia="Times New Roman" w:hAnsi="Verdana"/>
                <w:sz w:val="24"/>
                <w:szCs w:val="24"/>
              </w:rPr>
              <w:t>$</w:t>
            </w:r>
            <w:r w:rsidR="003E24D8" w:rsidRPr="003E24D8">
              <w:rPr>
                <w:rFonts w:ascii="Verdana" w:eastAsia="Times New Roman" w:hAnsi="Verdana"/>
                <w:sz w:val="24"/>
                <w:szCs w:val="24"/>
              </w:rPr>
              <w:t>1</w:t>
            </w:r>
            <w:r w:rsidRPr="003E24D8">
              <w:rPr>
                <w:rFonts w:ascii="Verdana" w:eastAsia="Times New Roman" w:hAnsi="Verdana"/>
                <w:sz w:val="24"/>
                <w:szCs w:val="24"/>
              </w:rPr>
              <w:t>,</w:t>
            </w:r>
            <w:r w:rsidR="003E24D8" w:rsidRPr="003E24D8">
              <w:rPr>
                <w:rFonts w:ascii="Verdana" w:eastAsia="Times New Roman" w:hAnsi="Verdana"/>
                <w:sz w:val="24"/>
                <w:szCs w:val="24"/>
              </w:rPr>
              <w:t>0</w:t>
            </w:r>
            <w:r w:rsidRPr="003E24D8">
              <w:rPr>
                <w:rFonts w:ascii="Verdana" w:eastAsia="Times New Roman" w:hAnsi="Verdana"/>
                <w:sz w:val="24"/>
                <w:szCs w:val="24"/>
              </w:rPr>
              <w:t>00 to $</w:t>
            </w:r>
            <w:r w:rsidR="003E24D8" w:rsidRPr="003E24D8">
              <w:rPr>
                <w:rFonts w:ascii="Verdana" w:eastAsia="Times New Roman" w:hAnsi="Verdana"/>
                <w:sz w:val="24"/>
                <w:szCs w:val="24"/>
              </w:rPr>
              <w:t>1</w:t>
            </w:r>
            <w:r w:rsidRPr="003E24D8">
              <w:rPr>
                <w:rFonts w:ascii="Verdana" w:eastAsia="Times New Roman" w:hAnsi="Verdana"/>
                <w:sz w:val="24"/>
                <w:szCs w:val="24"/>
              </w:rPr>
              <w:t>,</w:t>
            </w:r>
            <w:r w:rsidR="003E24D8" w:rsidRPr="003E24D8">
              <w:rPr>
                <w:rFonts w:ascii="Verdana" w:eastAsia="Times New Roman" w:hAnsi="Verdana"/>
                <w:sz w:val="24"/>
                <w:szCs w:val="24"/>
              </w:rPr>
              <w:t>4</w:t>
            </w:r>
            <w:r w:rsidRPr="003E24D8">
              <w:rPr>
                <w:rFonts w:ascii="Verdana" w:eastAsia="Times New Roman" w:hAnsi="Verdana"/>
                <w:sz w:val="24"/>
                <w:szCs w:val="24"/>
              </w:rPr>
              <w:t xml:space="preserve">99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C68C5" w14:textId="77777777" w:rsidR="00953DF0" w:rsidRPr="003E24D8" w:rsidRDefault="00953DF0" w:rsidP="00953DF0">
            <w:pPr>
              <w:spacing w:after="0" w:line="240" w:lineRule="auto"/>
              <w:jc w:val="center"/>
              <w:rPr>
                <w:rFonts w:ascii="Verdana" w:eastAsia="Times New Roman" w:hAnsi="Verdana"/>
                <w:sz w:val="24"/>
                <w:szCs w:val="24"/>
              </w:rPr>
            </w:pPr>
            <w:r w:rsidRPr="003E24D8">
              <w:rPr>
                <w:rFonts w:ascii="Verdana" w:eastAsia="Times New Roman" w:hAnsi="Verdana"/>
                <w:sz w:val="24"/>
                <w:szCs w:val="24"/>
              </w:rPr>
              <w:t xml:space="preserve">Silver </w:t>
            </w:r>
          </w:p>
        </w:tc>
      </w:tr>
      <w:tr w:rsidR="00953DF0" w:rsidRPr="003E24D8" w14:paraId="44C09D9F" w14:textId="77777777" w:rsidTr="003E24D8">
        <w:trPr>
          <w:jc w:val="center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4F1F1" w14:textId="48C25774" w:rsidR="00953DF0" w:rsidRPr="003E24D8" w:rsidRDefault="00953DF0" w:rsidP="00953DF0">
            <w:pPr>
              <w:spacing w:after="0" w:line="240" w:lineRule="auto"/>
              <w:jc w:val="center"/>
              <w:rPr>
                <w:rFonts w:ascii="Verdana" w:eastAsia="Times New Roman" w:hAnsi="Verdana"/>
                <w:sz w:val="24"/>
                <w:szCs w:val="24"/>
              </w:rPr>
            </w:pPr>
            <w:r w:rsidRPr="003E24D8">
              <w:rPr>
                <w:rFonts w:ascii="Verdana" w:eastAsia="Times New Roman" w:hAnsi="Verdana"/>
                <w:sz w:val="24"/>
                <w:szCs w:val="24"/>
              </w:rPr>
              <w:t>$</w:t>
            </w:r>
            <w:r w:rsidR="003E24D8" w:rsidRPr="003E24D8">
              <w:rPr>
                <w:rFonts w:ascii="Verdana" w:eastAsia="Times New Roman" w:hAnsi="Verdana"/>
                <w:sz w:val="24"/>
                <w:szCs w:val="24"/>
              </w:rPr>
              <w:t>5</w:t>
            </w:r>
            <w:r w:rsidRPr="003E24D8">
              <w:rPr>
                <w:rFonts w:ascii="Verdana" w:eastAsia="Times New Roman" w:hAnsi="Verdana"/>
                <w:sz w:val="24"/>
                <w:szCs w:val="24"/>
              </w:rPr>
              <w:t>00 to $</w:t>
            </w:r>
            <w:r w:rsidR="003E24D8" w:rsidRPr="003E24D8">
              <w:rPr>
                <w:rFonts w:ascii="Verdana" w:eastAsia="Times New Roman" w:hAnsi="Verdana"/>
                <w:sz w:val="24"/>
                <w:szCs w:val="24"/>
              </w:rPr>
              <w:t>9</w:t>
            </w:r>
            <w:r w:rsidRPr="003E24D8">
              <w:rPr>
                <w:rFonts w:ascii="Verdana" w:eastAsia="Times New Roman" w:hAnsi="Verdana"/>
                <w:sz w:val="24"/>
                <w:szCs w:val="24"/>
              </w:rPr>
              <w:t xml:space="preserve">99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261DA" w14:textId="77777777" w:rsidR="00953DF0" w:rsidRPr="003E24D8" w:rsidRDefault="00953DF0" w:rsidP="00953DF0">
            <w:pPr>
              <w:spacing w:after="0" w:line="240" w:lineRule="auto"/>
              <w:jc w:val="center"/>
              <w:rPr>
                <w:rFonts w:ascii="Verdana" w:eastAsia="Times New Roman" w:hAnsi="Verdana"/>
                <w:sz w:val="24"/>
                <w:szCs w:val="24"/>
              </w:rPr>
            </w:pPr>
            <w:r w:rsidRPr="003E24D8">
              <w:rPr>
                <w:rFonts w:ascii="Verdana" w:eastAsia="Times New Roman" w:hAnsi="Verdana"/>
                <w:sz w:val="24"/>
                <w:szCs w:val="24"/>
              </w:rPr>
              <w:t xml:space="preserve">Bronze </w:t>
            </w:r>
          </w:p>
        </w:tc>
      </w:tr>
      <w:tr w:rsidR="00953DF0" w:rsidRPr="003E24D8" w14:paraId="5F854387" w14:textId="77777777" w:rsidTr="003E24D8">
        <w:trPr>
          <w:jc w:val="center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BA3CC" w14:textId="3F2090B2" w:rsidR="00953DF0" w:rsidRPr="003E24D8" w:rsidRDefault="00953DF0" w:rsidP="00953DF0">
            <w:pPr>
              <w:spacing w:after="0" w:line="240" w:lineRule="auto"/>
              <w:jc w:val="center"/>
              <w:rPr>
                <w:rFonts w:ascii="Verdana" w:eastAsia="Times New Roman" w:hAnsi="Verdana"/>
                <w:sz w:val="24"/>
                <w:szCs w:val="24"/>
              </w:rPr>
            </w:pPr>
            <w:r w:rsidRPr="003E24D8">
              <w:rPr>
                <w:rFonts w:ascii="Verdana" w:eastAsia="Times New Roman" w:hAnsi="Verdana"/>
                <w:sz w:val="24"/>
                <w:szCs w:val="24"/>
              </w:rPr>
              <w:t>$1 to $</w:t>
            </w:r>
            <w:r w:rsidR="003E24D8" w:rsidRPr="003E24D8">
              <w:rPr>
                <w:rFonts w:ascii="Verdana" w:eastAsia="Times New Roman" w:hAnsi="Verdana"/>
                <w:sz w:val="24"/>
                <w:szCs w:val="24"/>
              </w:rPr>
              <w:t>4</w:t>
            </w:r>
            <w:r w:rsidRPr="003E24D8">
              <w:rPr>
                <w:rFonts w:ascii="Verdana" w:eastAsia="Times New Roman" w:hAnsi="Verdana"/>
                <w:sz w:val="24"/>
                <w:szCs w:val="24"/>
              </w:rPr>
              <w:t xml:space="preserve">99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79B15" w14:textId="77777777" w:rsidR="00953DF0" w:rsidRPr="003E24D8" w:rsidRDefault="00953DF0" w:rsidP="00953DF0">
            <w:pPr>
              <w:spacing w:after="0" w:line="240" w:lineRule="auto"/>
              <w:jc w:val="center"/>
              <w:rPr>
                <w:rFonts w:ascii="Verdana" w:eastAsia="Times New Roman" w:hAnsi="Verdana"/>
                <w:sz w:val="24"/>
                <w:szCs w:val="24"/>
              </w:rPr>
            </w:pPr>
            <w:r w:rsidRPr="003E24D8">
              <w:rPr>
                <w:rFonts w:ascii="Verdana" w:eastAsia="Times New Roman" w:hAnsi="Verdana"/>
                <w:sz w:val="24"/>
                <w:szCs w:val="24"/>
              </w:rPr>
              <w:t xml:space="preserve">Copper </w:t>
            </w:r>
          </w:p>
        </w:tc>
      </w:tr>
    </w:tbl>
    <w:p w14:paraId="167C7626" w14:textId="1CEEE575" w:rsidR="00004FFD" w:rsidRPr="00953DF0" w:rsidRDefault="00004FFD" w:rsidP="003E24D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sectPr w:rsidR="00004FFD" w:rsidRPr="00953DF0" w:rsidSect="003E24D8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DF0"/>
    <w:rsid w:val="00004FFD"/>
    <w:rsid w:val="00045BFC"/>
    <w:rsid w:val="0011590C"/>
    <w:rsid w:val="00257203"/>
    <w:rsid w:val="003E24D8"/>
    <w:rsid w:val="005537EC"/>
    <w:rsid w:val="005F0725"/>
    <w:rsid w:val="00756F67"/>
    <w:rsid w:val="00953DF0"/>
    <w:rsid w:val="00991AA5"/>
    <w:rsid w:val="009F6381"/>
    <w:rsid w:val="00AF530F"/>
    <w:rsid w:val="00B565EA"/>
    <w:rsid w:val="00BD4FDA"/>
    <w:rsid w:val="00C77F32"/>
    <w:rsid w:val="00CD43BB"/>
    <w:rsid w:val="00E3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7C657"/>
  <w15:chartTrackingRefBased/>
  <w15:docId w15:val="{D9E6E983-5314-4CAA-AB12-52C1B1C5D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6381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0725"/>
    <w:pPr>
      <w:keepNext/>
      <w:spacing w:before="240" w:after="60"/>
      <w:outlineLvl w:val="1"/>
    </w:pPr>
    <w:rPr>
      <w:rFonts w:ascii="Verdana" w:eastAsia="Times New Roman" w:hAnsi="Verdan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F638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5F0725"/>
    <w:rPr>
      <w:rFonts w:ascii="Verdana" w:eastAsia="Times New Roman" w:hAnsi="Verdana" w:cs="Times New Roman"/>
      <w:b/>
      <w:bCs/>
      <w:sz w:val="28"/>
      <w:szCs w:val="28"/>
    </w:rPr>
  </w:style>
  <w:style w:type="paragraph" w:styleId="Caption">
    <w:name w:val="caption"/>
    <w:basedOn w:val="Normal"/>
    <w:next w:val="Normal"/>
    <w:uiPriority w:val="35"/>
    <w:unhideWhenUsed/>
    <w:qFormat/>
    <w:rsid w:val="00991AA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30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DORSAI Consultants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Driscoll</dc:creator>
  <cp:keywords/>
  <cp:lastModifiedBy>George Driscoll</cp:lastModifiedBy>
  <cp:revision>3</cp:revision>
  <dcterms:created xsi:type="dcterms:W3CDTF">2020-08-19T09:17:00Z</dcterms:created>
  <dcterms:modified xsi:type="dcterms:W3CDTF">2020-08-19T09:17:00Z</dcterms:modified>
</cp:coreProperties>
</file>